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Look w:val="04A0" w:firstRow="1" w:lastRow="0" w:firstColumn="1" w:lastColumn="0" w:noHBand="0" w:noVBand="1"/>
      </w:tblPr>
      <w:tblGrid>
        <w:gridCol w:w="4633"/>
        <w:gridCol w:w="250"/>
        <w:gridCol w:w="2065"/>
        <w:gridCol w:w="1701"/>
        <w:gridCol w:w="617"/>
        <w:gridCol w:w="4630"/>
      </w:tblGrid>
      <w:tr w:rsidR="00B62086" w:rsidRPr="00420431" w:rsidTr="007A7770">
        <w:tc>
          <w:tcPr>
            <w:tcW w:w="1757" w:type="pct"/>
            <w:gridSpan w:val="2"/>
            <w:tcBorders>
              <w:top w:val="nil"/>
              <w:left w:val="nil"/>
              <w:right w:val="nil"/>
            </w:tcBorders>
          </w:tcPr>
          <w:p w:rsidR="00B62086" w:rsidRPr="00420431" w:rsidRDefault="00B62086" w:rsidP="006066F0">
            <w:pPr>
              <w:rPr>
                <w:rFonts w:ascii="Times New Roman" w:hAnsi="Times New Roman" w:cs="Times New Roman"/>
                <w:b/>
              </w:rPr>
            </w:pPr>
            <w:bookmarkStart w:id="0" w:name="_GoBack"/>
            <w:bookmarkEnd w:id="0"/>
            <w:r w:rsidRPr="00420431">
              <w:rPr>
                <w:rFonts w:ascii="Times New Roman" w:hAnsi="Times New Roman" w:cs="Times New Roman"/>
              </w:rPr>
              <w:t xml:space="preserve">Unit:  </w:t>
            </w:r>
            <w:r w:rsidR="0000240F">
              <w:rPr>
                <w:rFonts w:ascii="Times New Roman" w:hAnsi="Times New Roman" w:cs="Times New Roman"/>
              </w:rPr>
              <w:t>Systems</w:t>
            </w:r>
          </w:p>
        </w:tc>
        <w:tc>
          <w:tcPr>
            <w:tcW w:w="1355" w:type="pct"/>
            <w:gridSpan w:val="2"/>
            <w:tcBorders>
              <w:top w:val="nil"/>
              <w:left w:val="nil"/>
              <w:right w:val="nil"/>
            </w:tcBorders>
          </w:tcPr>
          <w:p w:rsidR="00B62086" w:rsidRPr="00420431" w:rsidRDefault="00B62086" w:rsidP="00464EFB">
            <w:pPr>
              <w:rPr>
                <w:rFonts w:ascii="Times New Roman" w:hAnsi="Times New Roman" w:cs="Times New Roman"/>
              </w:rPr>
            </w:pPr>
            <w:r w:rsidRPr="00420431">
              <w:rPr>
                <w:rFonts w:ascii="Times New Roman" w:hAnsi="Times New Roman" w:cs="Times New Roman"/>
              </w:rPr>
              <w:t xml:space="preserve">Date:  </w:t>
            </w:r>
            <w:r w:rsidR="0000240F">
              <w:rPr>
                <w:rFonts w:ascii="Times New Roman" w:hAnsi="Times New Roman" w:cs="Times New Roman"/>
              </w:rPr>
              <w:t>12/</w:t>
            </w:r>
            <w:r w:rsidR="00464EFB">
              <w:rPr>
                <w:rFonts w:ascii="Times New Roman" w:hAnsi="Times New Roman" w:cs="Times New Roman"/>
              </w:rPr>
              <w:t>9</w:t>
            </w:r>
            <w:r w:rsidR="0000240F">
              <w:rPr>
                <w:rFonts w:ascii="Times New Roman" w:hAnsi="Times New Roman" w:cs="Times New Roman"/>
              </w:rPr>
              <w:t>/2013</w:t>
            </w:r>
          </w:p>
        </w:tc>
        <w:tc>
          <w:tcPr>
            <w:tcW w:w="1888" w:type="pct"/>
            <w:gridSpan w:val="2"/>
            <w:tcBorders>
              <w:top w:val="nil"/>
              <w:left w:val="nil"/>
              <w:right w:val="nil"/>
            </w:tcBorders>
          </w:tcPr>
          <w:p w:rsidR="00B62086" w:rsidRPr="00420431" w:rsidRDefault="00B62086" w:rsidP="006066F0">
            <w:pPr>
              <w:rPr>
                <w:rFonts w:ascii="Times New Roman" w:hAnsi="Times New Roman" w:cs="Times New Roman"/>
              </w:rPr>
            </w:pPr>
            <w:r w:rsidRPr="00420431">
              <w:rPr>
                <w:rFonts w:ascii="Times New Roman" w:hAnsi="Times New Roman" w:cs="Times New Roman"/>
              </w:rPr>
              <w:t xml:space="preserve">Lesson:  </w:t>
            </w:r>
            <w:r w:rsidR="0000240F">
              <w:rPr>
                <w:rFonts w:ascii="Times New Roman" w:hAnsi="Times New Roman" w:cs="Times New Roman"/>
              </w:rPr>
              <w:t>Systems of Inequalities</w:t>
            </w:r>
          </w:p>
        </w:tc>
      </w:tr>
      <w:tr w:rsidR="008C0C63" w:rsidRPr="00420431" w:rsidTr="007A7770">
        <w:tc>
          <w:tcPr>
            <w:tcW w:w="5000" w:type="pct"/>
            <w:gridSpan w:val="6"/>
          </w:tcPr>
          <w:p w:rsidR="008C0C63" w:rsidRPr="00420431" w:rsidRDefault="008C0C63" w:rsidP="008C0C63">
            <w:pPr>
              <w:rPr>
                <w:rFonts w:ascii="Times New Roman" w:hAnsi="Times New Roman" w:cs="Times New Roman"/>
                <w:i/>
              </w:rPr>
            </w:pPr>
            <w:r w:rsidRPr="00420431">
              <w:rPr>
                <w:rFonts w:ascii="Times New Roman" w:hAnsi="Times New Roman" w:cs="Times New Roman"/>
                <w:b/>
              </w:rPr>
              <w:t xml:space="preserve">Learning Target:  </w:t>
            </w:r>
            <w:r w:rsidRPr="00420431">
              <w:rPr>
                <w:rFonts w:ascii="Times New Roman" w:hAnsi="Times New Roman" w:cs="Times New Roman"/>
                <w:i/>
              </w:rPr>
              <w:t>As a result of today’s class, students will be able to:</w:t>
            </w:r>
          </w:p>
          <w:p w:rsidR="003C7DA9" w:rsidRDefault="00F2289F" w:rsidP="008C0C63">
            <w:pPr>
              <w:rPr>
                <w:rFonts w:ascii="Times New Roman" w:hAnsi="Times New Roman" w:cs="Times New Roman"/>
              </w:rPr>
            </w:pPr>
            <w:r>
              <w:rPr>
                <w:rFonts w:ascii="Times New Roman" w:hAnsi="Times New Roman" w:cs="Times New Roman"/>
              </w:rPr>
              <w:t>Graph solutions to a system of linear inequalities and understand what the solutions mean.</w:t>
            </w:r>
          </w:p>
          <w:p w:rsidR="006066F0" w:rsidRDefault="006066F0" w:rsidP="008C0C63">
            <w:pPr>
              <w:rPr>
                <w:rFonts w:ascii="Times New Roman" w:hAnsi="Times New Roman" w:cs="Times New Roman"/>
              </w:rPr>
            </w:pPr>
          </w:p>
          <w:p w:rsidR="008C0C63" w:rsidRPr="00F2289F" w:rsidRDefault="003C7DA9" w:rsidP="00F2289F">
            <w:pPr>
              <w:numPr>
                <w:ilvl w:val="0"/>
                <w:numId w:val="14"/>
              </w:numPr>
              <w:shd w:val="clear" w:color="auto" w:fill="FFFFFF"/>
              <w:spacing w:before="100" w:beforeAutospacing="1" w:after="150" w:line="240" w:lineRule="atLeast"/>
              <w:ind w:left="0"/>
              <w:rPr>
                <w:rFonts w:ascii="Helvetica" w:eastAsia="Times New Roman" w:hAnsi="Helvetica" w:cs="Helvetica"/>
                <w:color w:val="3B3B3A"/>
                <w:sz w:val="20"/>
                <w:szCs w:val="20"/>
              </w:rPr>
            </w:pPr>
            <w:r>
              <w:rPr>
                <w:rFonts w:ascii="Times New Roman" w:hAnsi="Times New Roman" w:cs="Times New Roman"/>
              </w:rPr>
              <w:t xml:space="preserve">CCSS:  </w:t>
            </w:r>
            <w:hyperlink r:id="rId8" w:history="1">
              <w:r w:rsidR="00F2289F" w:rsidRPr="00F2289F">
                <w:rPr>
                  <w:rFonts w:ascii="Helvetica" w:eastAsia="Times New Roman" w:hAnsi="Helvetica" w:cs="Helvetica"/>
                  <w:color w:val="8A2003"/>
                  <w:sz w:val="20"/>
                  <w:szCs w:val="20"/>
                </w:rPr>
                <w:t>CCSS.Math.Content.HSA-REI.D.12</w:t>
              </w:r>
            </w:hyperlink>
            <w:r w:rsidR="00F2289F" w:rsidRPr="00F2289F">
              <w:rPr>
                <w:rFonts w:ascii="Helvetica" w:eastAsia="Times New Roman" w:hAnsi="Helvetica" w:cs="Helvetica"/>
                <w:color w:val="3B3B3A"/>
                <w:sz w:val="20"/>
                <w:szCs w:val="20"/>
              </w:rPr>
              <w:t> Graph the solutions to a linear inequality in two variables as a half-plane (excluding the boundary in the case of a strict inequality), and graph the solution set to a system of linear inequalities in two variables as the intersection of the corresponding half-planes.</w:t>
            </w:r>
          </w:p>
        </w:tc>
      </w:tr>
      <w:tr w:rsidR="008C0C63" w:rsidRPr="00420431" w:rsidTr="007A7770">
        <w:tc>
          <w:tcPr>
            <w:tcW w:w="5000" w:type="pct"/>
            <w:gridSpan w:val="6"/>
          </w:tcPr>
          <w:p w:rsidR="008C0C63" w:rsidRPr="00420431" w:rsidRDefault="008C0C63" w:rsidP="008C0C63">
            <w:pPr>
              <w:rPr>
                <w:rFonts w:ascii="Times New Roman" w:hAnsi="Times New Roman" w:cs="Times New Roman"/>
                <w:i/>
              </w:rPr>
            </w:pPr>
            <w:r w:rsidRPr="00420431">
              <w:rPr>
                <w:rFonts w:ascii="Times New Roman" w:hAnsi="Times New Roman" w:cs="Times New Roman"/>
                <w:b/>
              </w:rPr>
              <w:t xml:space="preserve">Formative Assessment:  </w:t>
            </w:r>
            <w:r w:rsidRPr="00420431">
              <w:rPr>
                <w:rFonts w:ascii="Times New Roman" w:hAnsi="Times New Roman" w:cs="Times New Roman"/>
                <w:i/>
              </w:rPr>
              <w:t>How will students be expected to demonstrate mastery of the learning target during in-class checks for understanding?</w:t>
            </w:r>
          </w:p>
          <w:p w:rsidR="007A7770" w:rsidRPr="006066F0" w:rsidRDefault="006066F0" w:rsidP="006066F0">
            <w:pPr>
              <w:rPr>
                <w:rFonts w:ascii="Times New Roman" w:hAnsi="Times New Roman" w:cs="Times New Roman"/>
                <w:i/>
              </w:rPr>
            </w:pPr>
            <w:r w:rsidRPr="006066F0">
              <w:rPr>
                <w:rFonts w:ascii="Times New Roman" w:hAnsi="Times New Roman" w:cs="Times New Roman"/>
                <w:i/>
              </w:rPr>
              <w:t>(</w:t>
            </w:r>
            <w:r w:rsidR="00075D9E" w:rsidRPr="006066F0">
              <w:rPr>
                <w:rFonts w:ascii="Times New Roman" w:hAnsi="Times New Roman" w:cs="Times New Roman"/>
                <w:i/>
              </w:rPr>
              <w:t>Embedded</w:t>
            </w:r>
            <w:r w:rsidRPr="006066F0">
              <w:rPr>
                <w:rFonts w:ascii="Times New Roman" w:hAnsi="Times New Roman" w:cs="Times New Roman"/>
                <w:i/>
              </w:rPr>
              <w:t xml:space="preserve"> assessments, checking f</w:t>
            </w:r>
            <w:r>
              <w:rPr>
                <w:rFonts w:ascii="Times New Roman" w:hAnsi="Times New Roman" w:cs="Times New Roman"/>
                <w:i/>
              </w:rPr>
              <w:t xml:space="preserve">or understanding activities </w:t>
            </w:r>
            <w:r w:rsidRPr="006066F0">
              <w:rPr>
                <w:rFonts w:ascii="Times New Roman" w:hAnsi="Times New Roman" w:cs="Times New Roman"/>
                <w:i/>
              </w:rPr>
              <w:t xml:space="preserve">in order to assess if the students are meeting the stated </w:t>
            </w:r>
            <w:r w:rsidRPr="006066F0">
              <w:rPr>
                <w:rFonts w:ascii="Times New Roman" w:hAnsi="Times New Roman" w:cs="Times New Roman"/>
                <w:b/>
                <w:i/>
              </w:rPr>
              <w:t>learning targets (objective</w:t>
            </w:r>
            <w:r w:rsidRPr="006066F0">
              <w:rPr>
                <w:rFonts w:ascii="Times New Roman" w:hAnsi="Times New Roman" w:cs="Times New Roman"/>
                <w:i/>
              </w:rPr>
              <w:t xml:space="preserve">) and </w:t>
            </w:r>
            <w:r w:rsidRPr="006066F0">
              <w:rPr>
                <w:rFonts w:ascii="Times New Roman" w:hAnsi="Times New Roman" w:cs="Times New Roman"/>
                <w:b/>
                <w:i/>
              </w:rPr>
              <w:t>sub-objectives</w:t>
            </w:r>
            <w:r w:rsidRPr="006066F0">
              <w:rPr>
                <w:rFonts w:ascii="Times New Roman" w:hAnsi="Times New Roman" w:cs="Times New Roman"/>
                <w:i/>
              </w:rPr>
              <w:t>.) </w:t>
            </w:r>
          </w:p>
          <w:p w:rsidR="006066F0" w:rsidRDefault="00F2289F" w:rsidP="006066F0">
            <w:pPr>
              <w:rPr>
                <w:rFonts w:ascii="Times New Roman" w:hAnsi="Times New Roman" w:cs="Times New Roman"/>
              </w:rPr>
            </w:pPr>
            <w:r>
              <w:rPr>
                <w:rFonts w:ascii="Times New Roman" w:hAnsi="Times New Roman" w:cs="Times New Roman"/>
              </w:rPr>
              <w:t>Students will be having discussions in their groups, graphing individually and together as a group, and will present to the class solutions to the system of inequalities including an explanation.</w:t>
            </w:r>
          </w:p>
          <w:p w:rsidR="006066F0" w:rsidRPr="00311148" w:rsidRDefault="006066F0" w:rsidP="006066F0">
            <w:pPr>
              <w:rPr>
                <w:rFonts w:ascii="Times New Roman" w:hAnsi="Times New Roman" w:cs="Times New Roman"/>
              </w:rPr>
            </w:pPr>
          </w:p>
        </w:tc>
      </w:tr>
      <w:tr w:rsidR="008C0C63" w:rsidRPr="00420431" w:rsidTr="007A7770">
        <w:tc>
          <w:tcPr>
            <w:tcW w:w="5000" w:type="pct"/>
            <w:gridSpan w:val="6"/>
          </w:tcPr>
          <w:p w:rsidR="008C0C63" w:rsidRPr="00420431" w:rsidRDefault="008C0C63" w:rsidP="008C0C63">
            <w:pPr>
              <w:jc w:val="center"/>
              <w:rPr>
                <w:rFonts w:ascii="Times New Roman" w:hAnsi="Times New Roman" w:cs="Times New Roman"/>
                <w:b/>
              </w:rPr>
            </w:pPr>
            <w:r w:rsidRPr="00420431">
              <w:rPr>
                <w:rFonts w:ascii="Times New Roman" w:hAnsi="Times New Roman" w:cs="Times New Roman"/>
                <w:b/>
              </w:rPr>
              <w:t>Probing Questions for Differentiation on Mathematical Tasks</w:t>
            </w:r>
          </w:p>
        </w:tc>
      </w:tr>
      <w:tr w:rsidR="008C0C63" w:rsidRPr="00420431" w:rsidTr="007A7770">
        <w:tc>
          <w:tcPr>
            <w:tcW w:w="2500" w:type="pct"/>
            <w:gridSpan w:val="3"/>
          </w:tcPr>
          <w:p w:rsidR="008C0C63" w:rsidRPr="00420431" w:rsidRDefault="008C0C63" w:rsidP="008C0C63">
            <w:pPr>
              <w:rPr>
                <w:rFonts w:ascii="Times New Roman" w:hAnsi="Times New Roman" w:cs="Times New Roman"/>
                <w:i/>
              </w:rPr>
            </w:pPr>
            <w:r w:rsidRPr="00420431">
              <w:rPr>
                <w:rFonts w:ascii="Times New Roman" w:hAnsi="Times New Roman" w:cs="Times New Roman"/>
                <w:b/>
              </w:rPr>
              <w:t xml:space="preserve">Assessing Questions </w:t>
            </w:r>
            <w:r w:rsidRPr="00420431">
              <w:rPr>
                <w:rFonts w:ascii="Times New Roman" w:hAnsi="Times New Roman" w:cs="Times New Roman"/>
                <w:i/>
              </w:rPr>
              <w:t>(used to scaffold instruction for students who are “stuck” during the lesson or the lesson tasks)</w:t>
            </w:r>
          </w:p>
          <w:p w:rsidR="007A7770" w:rsidRPr="007C45A4" w:rsidRDefault="00F2289F" w:rsidP="008C0C63">
            <w:pPr>
              <w:rPr>
                <w:rFonts w:ascii="Times New Roman" w:hAnsi="Times New Roman" w:cs="Times New Roman"/>
              </w:rPr>
            </w:pPr>
            <w:r>
              <w:rPr>
                <w:rFonts w:ascii="Times New Roman" w:hAnsi="Times New Roman" w:cs="Times New Roman"/>
              </w:rPr>
              <w:t>What would a graph of an equation look like? What does the inequality symbol represent? Should these lines be solid or dashed? Could you purchase a home on the canal/ middle of a street?</w:t>
            </w:r>
          </w:p>
          <w:p w:rsidR="007A7770" w:rsidRPr="00383ECB" w:rsidRDefault="007A7770" w:rsidP="008C0C63">
            <w:pPr>
              <w:rPr>
                <w:rFonts w:ascii="Times New Roman" w:hAnsi="Times New Roman" w:cs="Times New Roman"/>
              </w:rPr>
            </w:pPr>
          </w:p>
        </w:tc>
        <w:tc>
          <w:tcPr>
            <w:tcW w:w="2500" w:type="pct"/>
            <w:gridSpan w:val="3"/>
          </w:tcPr>
          <w:p w:rsidR="008C0C63" w:rsidRDefault="008C0C63" w:rsidP="008C0C63">
            <w:pPr>
              <w:rPr>
                <w:rFonts w:ascii="Times New Roman" w:hAnsi="Times New Roman" w:cs="Times New Roman"/>
                <w:i/>
              </w:rPr>
            </w:pPr>
            <w:r w:rsidRPr="00420431">
              <w:rPr>
                <w:rFonts w:ascii="Times New Roman" w:hAnsi="Times New Roman" w:cs="Times New Roman"/>
                <w:b/>
              </w:rPr>
              <w:t xml:space="preserve">Advancing Questions </w:t>
            </w:r>
            <w:r w:rsidRPr="00420431">
              <w:rPr>
                <w:rFonts w:ascii="Times New Roman" w:hAnsi="Times New Roman" w:cs="Times New Roman"/>
                <w:i/>
              </w:rPr>
              <w:t>(used to further learning for students who are ready to advance beyond the standard during class)</w:t>
            </w:r>
          </w:p>
          <w:p w:rsidR="00451B80" w:rsidRPr="00F2289F" w:rsidRDefault="00F2289F" w:rsidP="00F2289F">
            <w:pPr>
              <w:rPr>
                <w:rFonts w:ascii="Times New Roman" w:hAnsi="Times New Roman" w:cs="Times New Roman"/>
              </w:rPr>
            </w:pPr>
            <w:r w:rsidRPr="00F2289F">
              <w:rPr>
                <w:rFonts w:ascii="Times New Roman" w:hAnsi="Times New Roman" w:cs="Times New Roman"/>
              </w:rPr>
              <w:t>What does</w:t>
            </w:r>
            <w:r>
              <w:rPr>
                <w:rFonts w:ascii="Times New Roman" w:hAnsi="Times New Roman" w:cs="Times New Roman"/>
              </w:rPr>
              <w:t xml:space="preserve"> the solution of an inequality represent? Can you write an inequality to restrict Arcadia Dental Group from our desired location? What is the area of our desired location?</w:t>
            </w:r>
          </w:p>
        </w:tc>
      </w:tr>
      <w:tr w:rsidR="008C0C63" w:rsidRPr="00420431" w:rsidTr="007A7770">
        <w:tc>
          <w:tcPr>
            <w:tcW w:w="5000" w:type="pct"/>
            <w:gridSpan w:val="6"/>
          </w:tcPr>
          <w:p w:rsidR="00C91A02" w:rsidRPr="003D2949" w:rsidRDefault="008C0C63" w:rsidP="00C91A02">
            <w:pPr>
              <w:rPr>
                <w:rFonts w:ascii="Times New Roman" w:hAnsi="Times New Roman" w:cs="Times New Roman"/>
                <w:i/>
              </w:rPr>
            </w:pPr>
            <w:r w:rsidRPr="00420431">
              <w:rPr>
                <w:rFonts w:ascii="Times New Roman" w:hAnsi="Times New Roman" w:cs="Times New Roman"/>
                <w:b/>
              </w:rPr>
              <w:t xml:space="preserve">Mathematical Practice:  </w:t>
            </w:r>
            <w:r w:rsidRPr="00420431">
              <w:rPr>
                <w:rFonts w:ascii="Times New Roman" w:hAnsi="Times New Roman" w:cs="Times New Roman"/>
                <w:i/>
              </w:rPr>
              <w:t>Which student mathematical practice(s) will be targeted for proficiency development during this lesson?</w:t>
            </w:r>
          </w:p>
          <w:p w:rsidR="006066F0" w:rsidRPr="006066F0" w:rsidRDefault="006066F0" w:rsidP="00F2289F">
            <w:pPr>
              <w:pStyle w:val="ListParagraph"/>
              <w:numPr>
                <w:ilvl w:val="0"/>
                <w:numId w:val="15"/>
              </w:numPr>
              <w:rPr>
                <w:rFonts w:ascii="Calibri" w:hAnsi="Calibri" w:cs="Calibri"/>
                <w:color w:val="000000"/>
                <w:sz w:val="23"/>
                <w:szCs w:val="23"/>
              </w:rPr>
            </w:pPr>
            <w:r w:rsidRPr="006066F0">
              <w:rPr>
                <w:rFonts w:ascii="Calibri" w:hAnsi="Calibri" w:cs="Calibri"/>
                <w:bCs/>
                <w:color w:val="000000"/>
                <w:sz w:val="23"/>
                <w:szCs w:val="23"/>
              </w:rPr>
              <w:t>Make sense of problems and persevere in solving them.</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Reason abstractly and quantitatively.</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Construct viable arguments and critique the reasoning of others.</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 xml:space="preserve">Model with mathematics. </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Use appropriate tools strategically.</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Attend to precision.</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Look for and make use of structure.</w:t>
            </w:r>
          </w:p>
          <w:p w:rsidR="008C0C63" w:rsidRPr="003D2949" w:rsidRDefault="006066F0" w:rsidP="008C0C63">
            <w:pPr>
              <w:pStyle w:val="ListParagraph"/>
              <w:numPr>
                <w:ilvl w:val="0"/>
                <w:numId w:val="13"/>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Look for and express regularity in repeated reasoning</w:t>
            </w:r>
          </w:p>
        </w:tc>
      </w:tr>
      <w:tr w:rsidR="00061A18" w:rsidRPr="00420431" w:rsidTr="006066F0">
        <w:tc>
          <w:tcPr>
            <w:tcW w:w="1667" w:type="pct"/>
            <w:vAlign w:val="center"/>
          </w:tcPr>
          <w:p w:rsidR="00A201AF" w:rsidRPr="00420431" w:rsidRDefault="00061A18" w:rsidP="00C91A02">
            <w:pPr>
              <w:jc w:val="center"/>
              <w:rPr>
                <w:rFonts w:ascii="Times New Roman" w:hAnsi="Times New Roman" w:cs="Times New Roman"/>
                <w:b/>
              </w:rPr>
            </w:pPr>
            <w:r w:rsidRPr="00420431">
              <w:rPr>
                <w:rFonts w:ascii="Times New Roman" w:hAnsi="Times New Roman" w:cs="Times New Roman"/>
                <w:b/>
              </w:rPr>
              <w:t>Activity/Tasks</w:t>
            </w:r>
          </w:p>
        </w:tc>
        <w:tc>
          <w:tcPr>
            <w:tcW w:w="1667" w:type="pct"/>
            <w:gridSpan w:val="4"/>
            <w:vAlign w:val="center"/>
          </w:tcPr>
          <w:p w:rsidR="00061A18" w:rsidRPr="00420431" w:rsidRDefault="00061A18" w:rsidP="00061A18">
            <w:pPr>
              <w:jc w:val="center"/>
              <w:rPr>
                <w:rFonts w:ascii="Times New Roman" w:hAnsi="Times New Roman" w:cs="Times New Roman"/>
                <w:b/>
              </w:rPr>
            </w:pPr>
            <w:r w:rsidRPr="00420431">
              <w:rPr>
                <w:rFonts w:ascii="Times New Roman" w:hAnsi="Times New Roman" w:cs="Times New Roman"/>
                <w:b/>
              </w:rPr>
              <w:t xml:space="preserve">What will the teacher </w:t>
            </w:r>
            <w:proofErr w:type="gramStart"/>
            <w:r w:rsidRPr="00420431">
              <w:rPr>
                <w:rFonts w:ascii="Times New Roman" w:hAnsi="Times New Roman" w:cs="Times New Roman"/>
                <w:b/>
              </w:rPr>
              <w:t>be</w:t>
            </w:r>
            <w:proofErr w:type="gramEnd"/>
            <w:r w:rsidRPr="00420431">
              <w:rPr>
                <w:rFonts w:ascii="Times New Roman" w:hAnsi="Times New Roman" w:cs="Times New Roman"/>
                <w:b/>
              </w:rPr>
              <w:t xml:space="preserve"> doing?</w:t>
            </w:r>
          </w:p>
        </w:tc>
        <w:tc>
          <w:tcPr>
            <w:tcW w:w="1666" w:type="pct"/>
            <w:vAlign w:val="center"/>
          </w:tcPr>
          <w:p w:rsidR="00061A18" w:rsidRPr="00420431" w:rsidRDefault="00061A18" w:rsidP="00061A18">
            <w:pPr>
              <w:jc w:val="center"/>
              <w:rPr>
                <w:rFonts w:ascii="Times New Roman" w:hAnsi="Times New Roman" w:cs="Times New Roman"/>
                <w:i/>
              </w:rPr>
            </w:pPr>
            <w:r w:rsidRPr="00420431">
              <w:rPr>
                <w:rFonts w:ascii="Times New Roman" w:hAnsi="Times New Roman" w:cs="Times New Roman"/>
                <w:b/>
              </w:rPr>
              <w:t xml:space="preserve">What will the students </w:t>
            </w:r>
            <w:proofErr w:type="gramStart"/>
            <w:r w:rsidRPr="00420431">
              <w:rPr>
                <w:rFonts w:ascii="Times New Roman" w:hAnsi="Times New Roman" w:cs="Times New Roman"/>
                <w:b/>
              </w:rPr>
              <w:t>be</w:t>
            </w:r>
            <w:proofErr w:type="gramEnd"/>
            <w:r w:rsidRPr="00420431">
              <w:rPr>
                <w:rFonts w:ascii="Times New Roman" w:hAnsi="Times New Roman" w:cs="Times New Roman"/>
                <w:b/>
              </w:rPr>
              <w:t xml:space="preserve"> doing?</w:t>
            </w:r>
            <w:r w:rsidRPr="00420431">
              <w:rPr>
                <w:rFonts w:ascii="Times New Roman" w:hAnsi="Times New Roman" w:cs="Times New Roman"/>
              </w:rPr>
              <w:t xml:space="preserve">  </w:t>
            </w:r>
            <w:r w:rsidRPr="00420431">
              <w:rPr>
                <w:rFonts w:ascii="Times New Roman" w:hAnsi="Times New Roman" w:cs="Times New Roman"/>
                <w:i/>
              </w:rPr>
              <w:t>How will students be actively engaged in each part of the lesson?</w:t>
            </w:r>
          </w:p>
        </w:tc>
      </w:tr>
      <w:tr w:rsidR="00061A18" w:rsidRPr="00420431" w:rsidTr="006066F0">
        <w:tc>
          <w:tcPr>
            <w:tcW w:w="1667" w:type="pct"/>
            <w:vAlign w:val="center"/>
          </w:tcPr>
          <w:p w:rsidR="00061A18" w:rsidRDefault="00061A18" w:rsidP="007A7770">
            <w:pPr>
              <w:rPr>
                <w:rFonts w:ascii="Times New Roman" w:hAnsi="Times New Roman" w:cs="Times New Roman"/>
                <w:i/>
              </w:rPr>
            </w:pPr>
            <w:r w:rsidRPr="00420431">
              <w:rPr>
                <w:rFonts w:ascii="Times New Roman" w:hAnsi="Times New Roman" w:cs="Times New Roman"/>
                <w:b/>
              </w:rPr>
              <w:t>Beginning of class routines:</w:t>
            </w:r>
            <w:r w:rsidRPr="00420431">
              <w:rPr>
                <w:rFonts w:ascii="Times New Roman" w:hAnsi="Times New Roman" w:cs="Times New Roman"/>
              </w:rPr>
              <w:t xml:space="preserve">  </w:t>
            </w:r>
            <w:r w:rsidRPr="00420431">
              <w:rPr>
                <w:rFonts w:ascii="Times New Roman" w:hAnsi="Times New Roman" w:cs="Times New Roman"/>
                <w:i/>
              </w:rPr>
              <w:t>Warm-up activity connecting to prior knowledge</w:t>
            </w:r>
          </w:p>
          <w:p w:rsidR="00A201AF" w:rsidRDefault="00A201AF" w:rsidP="00A201AF">
            <w:pPr>
              <w:rPr>
                <w:rFonts w:ascii="Times New Roman" w:hAnsi="Times New Roman" w:cs="Times New Roman"/>
              </w:rPr>
            </w:pPr>
          </w:p>
          <w:p w:rsidR="003D2949" w:rsidRDefault="003D2949" w:rsidP="00A201AF">
            <w:pPr>
              <w:rPr>
                <w:rFonts w:ascii="Times New Roman" w:hAnsi="Times New Roman" w:cs="Times New Roman"/>
              </w:rPr>
            </w:pPr>
          </w:p>
          <w:p w:rsidR="003D2949" w:rsidRDefault="00AD1EE6" w:rsidP="00A201AF">
            <w:pPr>
              <w:rPr>
                <w:rFonts w:ascii="Times New Roman" w:hAnsi="Times New Roman" w:cs="Times New Roman"/>
              </w:rPr>
            </w:pPr>
            <w:r>
              <w:rPr>
                <w:rFonts w:ascii="Times New Roman" w:hAnsi="Times New Roman" w:cs="Times New Roman"/>
              </w:rPr>
              <w:t xml:space="preserve">Show a map of the Arcadia area with a coordinate plane over it. Tell students they will be looking for homes for a family who would like to live in this area. The homes north of the canal are too expensive for their budget. Write </w:t>
            </w:r>
            <w:proofErr w:type="gramStart"/>
            <w:r>
              <w:rPr>
                <w:rFonts w:ascii="Times New Roman" w:hAnsi="Times New Roman" w:cs="Times New Roman"/>
              </w:rPr>
              <w:t>an equality</w:t>
            </w:r>
            <w:proofErr w:type="gramEnd"/>
            <w:r>
              <w:rPr>
                <w:rFonts w:ascii="Times New Roman" w:hAnsi="Times New Roman" w:cs="Times New Roman"/>
              </w:rPr>
              <w:t xml:space="preserve"> for the homes they can afford.</w:t>
            </w:r>
          </w:p>
          <w:p w:rsidR="003D2949" w:rsidRDefault="003D2949" w:rsidP="00A201AF">
            <w:pPr>
              <w:rPr>
                <w:rFonts w:ascii="Times New Roman" w:hAnsi="Times New Roman" w:cs="Times New Roman"/>
              </w:rPr>
            </w:pPr>
          </w:p>
          <w:p w:rsidR="003D2949" w:rsidRDefault="003D2949" w:rsidP="00A201AF">
            <w:pPr>
              <w:rPr>
                <w:rFonts w:ascii="Times New Roman" w:hAnsi="Times New Roman" w:cs="Times New Roman"/>
              </w:rPr>
            </w:pPr>
          </w:p>
          <w:p w:rsidR="00A201AF" w:rsidRPr="00A201AF" w:rsidRDefault="00A201AF" w:rsidP="00A201AF">
            <w:pPr>
              <w:rPr>
                <w:rFonts w:ascii="Times New Roman" w:hAnsi="Times New Roman" w:cs="Times New Roman"/>
              </w:rPr>
            </w:pPr>
          </w:p>
        </w:tc>
        <w:tc>
          <w:tcPr>
            <w:tcW w:w="1667" w:type="pct"/>
            <w:gridSpan w:val="4"/>
          </w:tcPr>
          <w:p w:rsidR="00061A18" w:rsidRPr="00420431" w:rsidRDefault="00061A18" w:rsidP="008C0C63">
            <w:pPr>
              <w:rPr>
                <w:rFonts w:ascii="Times New Roman" w:hAnsi="Times New Roman" w:cs="Times New Roman"/>
              </w:rPr>
            </w:pPr>
          </w:p>
          <w:p w:rsidR="00061A18" w:rsidRPr="00420431" w:rsidRDefault="00061A18" w:rsidP="008C0C63">
            <w:pPr>
              <w:rPr>
                <w:rFonts w:ascii="Times New Roman" w:hAnsi="Times New Roman" w:cs="Times New Roman"/>
              </w:rPr>
            </w:pPr>
          </w:p>
          <w:p w:rsidR="00061A18" w:rsidRPr="00420431" w:rsidRDefault="00061A18" w:rsidP="008C0C63">
            <w:pPr>
              <w:rPr>
                <w:rFonts w:ascii="Times New Roman" w:hAnsi="Times New Roman" w:cs="Times New Roman"/>
              </w:rPr>
            </w:pPr>
          </w:p>
          <w:p w:rsidR="00061A18" w:rsidRPr="00420431" w:rsidRDefault="00AD1EE6" w:rsidP="00AD1EE6">
            <w:pPr>
              <w:rPr>
                <w:rFonts w:ascii="Times New Roman" w:hAnsi="Times New Roman" w:cs="Times New Roman"/>
              </w:rPr>
            </w:pPr>
            <w:r>
              <w:rPr>
                <w:rFonts w:ascii="Times New Roman" w:hAnsi="Times New Roman" w:cs="Times New Roman"/>
              </w:rPr>
              <w:lastRenderedPageBreak/>
              <w:t xml:space="preserve">The teacher will be showing the map and checking in with the groups to see if the class can come to a consensus about an inequality that would represent the situation. </w:t>
            </w:r>
          </w:p>
        </w:tc>
        <w:tc>
          <w:tcPr>
            <w:tcW w:w="1666" w:type="pct"/>
          </w:tcPr>
          <w:p w:rsidR="00061A18" w:rsidRPr="00420431" w:rsidRDefault="00AD1EE6" w:rsidP="008C0C63">
            <w:pPr>
              <w:rPr>
                <w:rFonts w:ascii="Times New Roman" w:hAnsi="Times New Roman" w:cs="Times New Roman"/>
              </w:rPr>
            </w:pPr>
            <w:r>
              <w:rPr>
                <w:rFonts w:ascii="Times New Roman" w:hAnsi="Times New Roman" w:cs="Times New Roman"/>
              </w:rPr>
              <w:lastRenderedPageBreak/>
              <w:t>Students will work in their groups to come up with an inequality that represents the situation. They will graph the inequality on their grid.</w:t>
            </w:r>
          </w:p>
        </w:tc>
      </w:tr>
      <w:tr w:rsidR="00061A18" w:rsidRPr="00420431" w:rsidTr="006066F0">
        <w:tc>
          <w:tcPr>
            <w:tcW w:w="1667" w:type="pct"/>
            <w:vAlign w:val="center"/>
          </w:tcPr>
          <w:p w:rsidR="00061A18" w:rsidRDefault="00061A18" w:rsidP="00061A18">
            <w:pPr>
              <w:rPr>
                <w:rFonts w:ascii="Times New Roman" w:hAnsi="Times New Roman" w:cs="Times New Roman"/>
                <w:i/>
              </w:rPr>
            </w:pPr>
            <w:r w:rsidRPr="00420431">
              <w:rPr>
                <w:rFonts w:ascii="Times New Roman" w:hAnsi="Times New Roman" w:cs="Times New Roman"/>
                <w:b/>
              </w:rPr>
              <w:lastRenderedPageBreak/>
              <w:t>Activity/Task 1:</w:t>
            </w:r>
            <w:r w:rsidRPr="00420431">
              <w:rPr>
                <w:rFonts w:ascii="Times New Roman" w:hAnsi="Times New Roman" w:cs="Times New Roman"/>
              </w:rPr>
              <w:t xml:space="preserve">  </w:t>
            </w:r>
            <w:r w:rsidRPr="00420431">
              <w:rPr>
                <w:rFonts w:ascii="Times New Roman" w:hAnsi="Times New Roman" w:cs="Times New Roman"/>
                <w:i/>
              </w:rPr>
              <w:t>How will the students be engaged in understanding the learning targets?</w:t>
            </w:r>
          </w:p>
          <w:p w:rsidR="003D2949" w:rsidRDefault="003D2949" w:rsidP="00061A18">
            <w:pPr>
              <w:rPr>
                <w:rFonts w:ascii="Times New Roman" w:hAnsi="Times New Roman" w:cs="Times New Roman"/>
                <w:i/>
              </w:rPr>
            </w:pPr>
          </w:p>
          <w:p w:rsidR="003D2949" w:rsidRPr="00AD1EE6" w:rsidRDefault="00AD1EE6" w:rsidP="00061A18">
            <w:pPr>
              <w:rPr>
                <w:rFonts w:ascii="Times New Roman" w:hAnsi="Times New Roman" w:cs="Times New Roman"/>
              </w:rPr>
            </w:pPr>
            <w:r>
              <w:rPr>
                <w:rFonts w:ascii="Times New Roman" w:hAnsi="Times New Roman" w:cs="Times New Roman"/>
              </w:rPr>
              <w:t>The enrollment boundary for the school the family wants their children to go to is east of 40</w:t>
            </w:r>
            <w:r w:rsidRPr="00AD1EE6">
              <w:rPr>
                <w:rFonts w:ascii="Times New Roman" w:hAnsi="Times New Roman" w:cs="Times New Roman"/>
                <w:vertAlign w:val="superscript"/>
              </w:rPr>
              <w:t>th</w:t>
            </w:r>
            <w:r>
              <w:rPr>
                <w:rFonts w:ascii="Times New Roman" w:hAnsi="Times New Roman" w:cs="Times New Roman"/>
              </w:rPr>
              <w:t xml:space="preserve"> Street and north of Indian School Road. Write the inequalities for these boundaries and graph.</w:t>
            </w:r>
          </w:p>
          <w:p w:rsidR="003D2949" w:rsidRDefault="003D2949" w:rsidP="00061A18">
            <w:pPr>
              <w:rPr>
                <w:rFonts w:ascii="Times New Roman" w:hAnsi="Times New Roman" w:cs="Times New Roman"/>
                <w:i/>
              </w:rPr>
            </w:pPr>
          </w:p>
          <w:p w:rsidR="00A201AF" w:rsidRDefault="00A201AF" w:rsidP="00061A18">
            <w:pPr>
              <w:rPr>
                <w:rFonts w:ascii="Times New Roman" w:hAnsi="Times New Roman" w:cs="Times New Roman"/>
                <w:i/>
              </w:rPr>
            </w:pPr>
          </w:p>
          <w:p w:rsidR="00A201AF" w:rsidRPr="00A201AF" w:rsidRDefault="00A201AF" w:rsidP="006066F0">
            <w:pPr>
              <w:rPr>
                <w:rFonts w:ascii="Times New Roman" w:hAnsi="Times New Roman" w:cs="Times New Roman"/>
              </w:rPr>
            </w:pPr>
          </w:p>
        </w:tc>
        <w:tc>
          <w:tcPr>
            <w:tcW w:w="1667" w:type="pct"/>
            <w:gridSpan w:val="4"/>
          </w:tcPr>
          <w:p w:rsidR="00061A18" w:rsidRPr="00420431" w:rsidRDefault="00AD1EE6" w:rsidP="008C0C63">
            <w:pPr>
              <w:rPr>
                <w:rFonts w:ascii="Times New Roman" w:hAnsi="Times New Roman" w:cs="Times New Roman"/>
              </w:rPr>
            </w:pPr>
            <w:r>
              <w:rPr>
                <w:rFonts w:ascii="Times New Roman" w:hAnsi="Times New Roman" w:cs="Times New Roman"/>
              </w:rPr>
              <w:t>After presenting the task, the teacher will circulate the room stopping in to listen to group discussions and asking either assessing or advancing questions.</w:t>
            </w:r>
          </w:p>
        </w:tc>
        <w:tc>
          <w:tcPr>
            <w:tcW w:w="1666" w:type="pct"/>
          </w:tcPr>
          <w:p w:rsidR="00B63FF8" w:rsidRPr="00B87176" w:rsidRDefault="00AD1EE6" w:rsidP="00B87176">
            <w:pPr>
              <w:rPr>
                <w:rFonts w:ascii="Times New Roman" w:hAnsi="Times New Roman" w:cs="Times New Roman"/>
              </w:rPr>
            </w:pPr>
            <w:r>
              <w:rPr>
                <w:rFonts w:ascii="Times New Roman" w:hAnsi="Times New Roman" w:cs="Times New Roman"/>
              </w:rPr>
              <w:t>Students will write the inequalities for the boundaries after discussing it with each person in their group and then graph the inequalities on the same grid as they graphed the previous inequality.</w:t>
            </w:r>
          </w:p>
        </w:tc>
      </w:tr>
      <w:tr w:rsidR="00061A18" w:rsidRPr="00420431" w:rsidTr="006066F0">
        <w:tc>
          <w:tcPr>
            <w:tcW w:w="1667" w:type="pct"/>
            <w:vAlign w:val="center"/>
          </w:tcPr>
          <w:p w:rsidR="00061A18" w:rsidRDefault="00061A18" w:rsidP="00061A18">
            <w:pPr>
              <w:rPr>
                <w:rFonts w:ascii="Times New Roman" w:hAnsi="Times New Roman" w:cs="Times New Roman"/>
                <w:i/>
              </w:rPr>
            </w:pPr>
            <w:r w:rsidRPr="00420431">
              <w:rPr>
                <w:rFonts w:ascii="Times New Roman" w:hAnsi="Times New Roman" w:cs="Times New Roman"/>
                <w:b/>
              </w:rPr>
              <w:t>Activity/Task 2:</w:t>
            </w:r>
            <w:r w:rsidRPr="00420431">
              <w:rPr>
                <w:rFonts w:ascii="Times New Roman" w:hAnsi="Times New Roman" w:cs="Times New Roman"/>
              </w:rPr>
              <w:t xml:space="preserve">  </w:t>
            </w:r>
            <w:r w:rsidRPr="00420431">
              <w:rPr>
                <w:rFonts w:ascii="Times New Roman" w:hAnsi="Times New Roman" w:cs="Times New Roman"/>
                <w:i/>
              </w:rPr>
              <w:t>How will the task develop student sense-making and reasoning?</w:t>
            </w:r>
          </w:p>
          <w:p w:rsidR="003D2949" w:rsidRDefault="003D2949" w:rsidP="00061A18">
            <w:pPr>
              <w:rPr>
                <w:rFonts w:ascii="Times New Roman" w:hAnsi="Times New Roman" w:cs="Times New Roman"/>
                <w:i/>
              </w:rPr>
            </w:pPr>
          </w:p>
          <w:p w:rsidR="003D2949" w:rsidRDefault="00AD1EE6" w:rsidP="00061A18">
            <w:pPr>
              <w:rPr>
                <w:rFonts w:ascii="Times New Roman" w:hAnsi="Times New Roman" w:cs="Times New Roman"/>
              </w:rPr>
            </w:pPr>
            <w:r>
              <w:rPr>
                <w:rFonts w:ascii="Times New Roman" w:hAnsi="Times New Roman" w:cs="Times New Roman"/>
              </w:rPr>
              <w:t xml:space="preserve">Plot the following locations on the map. </w:t>
            </w:r>
          </w:p>
          <w:p w:rsidR="00AD1EE6" w:rsidRPr="00AD1EE6" w:rsidRDefault="00AD1EE6" w:rsidP="00061A18">
            <w:pPr>
              <w:rPr>
                <w:rFonts w:ascii="Times New Roman" w:hAnsi="Times New Roman" w:cs="Times New Roman"/>
              </w:rPr>
            </w:pPr>
            <w:r>
              <w:rPr>
                <w:rFonts w:ascii="Times New Roman" w:hAnsi="Times New Roman" w:cs="Times New Roman"/>
              </w:rPr>
              <w:t>(-6, -3), (-2, 3), (3, -5), (0, -10), (-1.5, -2), (-2, -1), (-4, -8), (1, -11), (0.5, -7).</w:t>
            </w:r>
          </w:p>
          <w:p w:rsidR="003D2949" w:rsidRDefault="003D2949" w:rsidP="00061A18">
            <w:pPr>
              <w:rPr>
                <w:rFonts w:ascii="Times New Roman" w:hAnsi="Times New Roman" w:cs="Times New Roman"/>
                <w:i/>
              </w:rPr>
            </w:pPr>
          </w:p>
          <w:p w:rsidR="003D2949" w:rsidRDefault="003D2949" w:rsidP="00061A18">
            <w:pPr>
              <w:rPr>
                <w:rFonts w:ascii="Times New Roman" w:hAnsi="Times New Roman" w:cs="Times New Roman"/>
                <w:i/>
              </w:rPr>
            </w:pPr>
          </w:p>
          <w:p w:rsidR="00B63FF8" w:rsidRPr="00B63FF8" w:rsidRDefault="00B63FF8" w:rsidP="00061A18">
            <w:pPr>
              <w:rPr>
                <w:rFonts w:ascii="Times New Roman" w:hAnsi="Times New Roman" w:cs="Times New Roman"/>
              </w:rPr>
            </w:pPr>
          </w:p>
        </w:tc>
        <w:tc>
          <w:tcPr>
            <w:tcW w:w="1667" w:type="pct"/>
            <w:gridSpan w:val="4"/>
          </w:tcPr>
          <w:p w:rsidR="00061A18" w:rsidRPr="00420431" w:rsidRDefault="00505A83" w:rsidP="008C0C63">
            <w:pPr>
              <w:rPr>
                <w:rFonts w:ascii="Times New Roman" w:hAnsi="Times New Roman" w:cs="Times New Roman"/>
              </w:rPr>
            </w:pPr>
            <w:r>
              <w:rPr>
                <w:rFonts w:ascii="Times New Roman" w:hAnsi="Times New Roman" w:cs="Times New Roman"/>
              </w:rPr>
              <w:t>After presenting the task, the teacher will circulate the room stopping in to listen to group discussions and asking either assessing or advancing questions.</w:t>
            </w:r>
          </w:p>
        </w:tc>
        <w:tc>
          <w:tcPr>
            <w:tcW w:w="1666" w:type="pct"/>
          </w:tcPr>
          <w:p w:rsidR="00B63FF8" w:rsidRPr="00B87176" w:rsidRDefault="00505A83" w:rsidP="00B87176">
            <w:pPr>
              <w:rPr>
                <w:rFonts w:ascii="Times New Roman" w:hAnsi="Times New Roman" w:cs="Times New Roman"/>
              </w:rPr>
            </w:pPr>
            <w:r>
              <w:rPr>
                <w:rFonts w:ascii="Times New Roman" w:hAnsi="Times New Roman" w:cs="Times New Roman"/>
              </w:rPr>
              <w:t>Students will plot the locations on their grids.</w:t>
            </w:r>
          </w:p>
        </w:tc>
      </w:tr>
      <w:tr w:rsidR="00061A18" w:rsidRPr="00420431" w:rsidTr="006066F0">
        <w:tc>
          <w:tcPr>
            <w:tcW w:w="1667" w:type="pct"/>
            <w:vAlign w:val="center"/>
          </w:tcPr>
          <w:p w:rsidR="00061A18" w:rsidRDefault="00061A18" w:rsidP="00061A18">
            <w:pPr>
              <w:rPr>
                <w:rFonts w:ascii="Times New Roman" w:hAnsi="Times New Roman" w:cs="Times New Roman"/>
                <w:i/>
              </w:rPr>
            </w:pPr>
            <w:r w:rsidRPr="00420431">
              <w:rPr>
                <w:rFonts w:ascii="Times New Roman" w:hAnsi="Times New Roman" w:cs="Times New Roman"/>
                <w:b/>
              </w:rPr>
              <w:t>Activity/Task 3:</w:t>
            </w:r>
            <w:r w:rsidRPr="00420431">
              <w:rPr>
                <w:rFonts w:ascii="Times New Roman" w:hAnsi="Times New Roman" w:cs="Times New Roman"/>
              </w:rPr>
              <w:t xml:space="preserve">  </w:t>
            </w:r>
            <w:r w:rsidRPr="00420431">
              <w:rPr>
                <w:rFonts w:ascii="Times New Roman" w:hAnsi="Times New Roman" w:cs="Times New Roman"/>
                <w:i/>
              </w:rPr>
              <w:t>How will the task require student conjectures and communication?</w:t>
            </w:r>
          </w:p>
          <w:p w:rsidR="00B63FF8" w:rsidRDefault="00B63FF8" w:rsidP="00061A18">
            <w:pPr>
              <w:rPr>
                <w:rFonts w:ascii="Times New Roman" w:hAnsi="Times New Roman" w:cs="Times New Roman"/>
                <w:i/>
              </w:rPr>
            </w:pPr>
          </w:p>
          <w:p w:rsidR="003D2949" w:rsidRPr="00505A83" w:rsidRDefault="00505A83" w:rsidP="00061A18">
            <w:pPr>
              <w:rPr>
                <w:rFonts w:ascii="Times New Roman" w:hAnsi="Times New Roman" w:cs="Times New Roman"/>
              </w:rPr>
            </w:pPr>
            <w:r>
              <w:rPr>
                <w:rFonts w:ascii="Times New Roman" w:hAnsi="Times New Roman" w:cs="Times New Roman"/>
              </w:rPr>
              <w:t>Identify which locations the family should consider as possible homes.</w:t>
            </w:r>
          </w:p>
          <w:p w:rsidR="003D2949" w:rsidRDefault="003D2949" w:rsidP="00061A18">
            <w:pPr>
              <w:rPr>
                <w:rFonts w:ascii="Times New Roman" w:hAnsi="Times New Roman" w:cs="Times New Roman"/>
                <w:i/>
              </w:rPr>
            </w:pPr>
          </w:p>
          <w:p w:rsidR="003D2949" w:rsidRDefault="003D2949" w:rsidP="00061A18">
            <w:pPr>
              <w:rPr>
                <w:rFonts w:ascii="Times New Roman" w:hAnsi="Times New Roman" w:cs="Times New Roman"/>
                <w:i/>
              </w:rPr>
            </w:pPr>
          </w:p>
          <w:p w:rsidR="00B63FF8" w:rsidRPr="00B63FF8" w:rsidRDefault="00B63FF8" w:rsidP="006066F0">
            <w:pPr>
              <w:rPr>
                <w:rFonts w:ascii="Times New Roman" w:hAnsi="Times New Roman" w:cs="Times New Roman"/>
              </w:rPr>
            </w:pPr>
          </w:p>
        </w:tc>
        <w:tc>
          <w:tcPr>
            <w:tcW w:w="1667" w:type="pct"/>
            <w:gridSpan w:val="4"/>
          </w:tcPr>
          <w:p w:rsidR="00061A18" w:rsidRPr="00420431" w:rsidRDefault="00505A83" w:rsidP="008C0C63">
            <w:pPr>
              <w:rPr>
                <w:rFonts w:ascii="Times New Roman" w:hAnsi="Times New Roman" w:cs="Times New Roman"/>
              </w:rPr>
            </w:pPr>
            <w:r>
              <w:rPr>
                <w:rFonts w:ascii="Times New Roman" w:hAnsi="Times New Roman" w:cs="Times New Roman"/>
              </w:rPr>
              <w:t>After presenting the task, the teacher will circulate the room stopping in to listen to group discussions and asking either assessing or advancing questions.</w:t>
            </w:r>
          </w:p>
        </w:tc>
        <w:tc>
          <w:tcPr>
            <w:tcW w:w="1666" w:type="pct"/>
          </w:tcPr>
          <w:p w:rsidR="00061A18" w:rsidRPr="00505A83" w:rsidRDefault="00505A83" w:rsidP="00505A83">
            <w:pPr>
              <w:rPr>
                <w:rFonts w:ascii="Times New Roman" w:hAnsi="Times New Roman" w:cs="Times New Roman"/>
              </w:rPr>
            </w:pPr>
            <w:r>
              <w:rPr>
                <w:rFonts w:ascii="Times New Roman" w:hAnsi="Times New Roman" w:cs="Times New Roman"/>
              </w:rPr>
              <w:t>Students will identify which locations would fit the family’s criteria for homes and which locations could be possible home locations.</w:t>
            </w:r>
          </w:p>
        </w:tc>
      </w:tr>
      <w:tr w:rsidR="00061A18" w:rsidRPr="00420431" w:rsidTr="006066F0">
        <w:tc>
          <w:tcPr>
            <w:tcW w:w="1667" w:type="pct"/>
            <w:tcBorders>
              <w:bottom w:val="single" w:sz="4" w:space="0" w:color="auto"/>
            </w:tcBorders>
            <w:vAlign w:val="center"/>
          </w:tcPr>
          <w:p w:rsidR="00061A18" w:rsidRDefault="00061A18" w:rsidP="0037010A">
            <w:pPr>
              <w:rPr>
                <w:rFonts w:ascii="Times New Roman" w:hAnsi="Times New Roman" w:cs="Times New Roman"/>
                <w:i/>
              </w:rPr>
            </w:pPr>
            <w:r w:rsidRPr="00420431">
              <w:rPr>
                <w:rFonts w:ascii="Times New Roman" w:hAnsi="Times New Roman" w:cs="Times New Roman"/>
                <w:i/>
              </w:rPr>
              <w:lastRenderedPageBreak/>
              <w:t>Student-led closure and checking for understanding of the learning target</w:t>
            </w:r>
            <w:r w:rsidR="0037010A">
              <w:rPr>
                <w:rFonts w:ascii="Times New Roman" w:hAnsi="Times New Roman" w:cs="Times New Roman"/>
                <w:i/>
              </w:rPr>
              <w:t>.</w:t>
            </w:r>
          </w:p>
          <w:p w:rsidR="003D2949" w:rsidRDefault="003D2949" w:rsidP="0037010A">
            <w:pPr>
              <w:rPr>
                <w:rFonts w:ascii="Times New Roman" w:hAnsi="Times New Roman" w:cs="Times New Roman"/>
                <w:i/>
              </w:rPr>
            </w:pPr>
          </w:p>
          <w:p w:rsidR="003D2949" w:rsidRPr="00505A83" w:rsidRDefault="00505A83" w:rsidP="0037010A">
            <w:pPr>
              <w:rPr>
                <w:rFonts w:ascii="Times New Roman" w:hAnsi="Times New Roman" w:cs="Times New Roman"/>
              </w:rPr>
            </w:pPr>
            <w:r>
              <w:rPr>
                <w:rFonts w:ascii="Times New Roman" w:hAnsi="Times New Roman" w:cs="Times New Roman"/>
              </w:rPr>
              <w:t>Present to the class which locations the family should consider as possible homes using poster paper to share their findings.</w:t>
            </w:r>
          </w:p>
          <w:p w:rsidR="003D2949" w:rsidRDefault="003D2949" w:rsidP="0037010A">
            <w:pPr>
              <w:rPr>
                <w:rFonts w:ascii="Times New Roman" w:hAnsi="Times New Roman" w:cs="Times New Roman"/>
                <w:i/>
              </w:rPr>
            </w:pPr>
          </w:p>
          <w:p w:rsidR="0037010A" w:rsidRDefault="0037010A" w:rsidP="0037010A">
            <w:pPr>
              <w:rPr>
                <w:rFonts w:ascii="Times New Roman" w:hAnsi="Times New Roman" w:cs="Times New Roman"/>
                <w:i/>
              </w:rPr>
            </w:pPr>
          </w:p>
          <w:p w:rsidR="0037010A" w:rsidRPr="0037010A" w:rsidRDefault="0037010A" w:rsidP="006066F0">
            <w:pPr>
              <w:rPr>
                <w:rFonts w:ascii="Times New Roman" w:hAnsi="Times New Roman" w:cs="Times New Roman"/>
              </w:rPr>
            </w:pPr>
          </w:p>
        </w:tc>
        <w:tc>
          <w:tcPr>
            <w:tcW w:w="1667" w:type="pct"/>
            <w:gridSpan w:val="4"/>
            <w:tcBorders>
              <w:bottom w:val="single" w:sz="4" w:space="0" w:color="auto"/>
            </w:tcBorders>
          </w:tcPr>
          <w:p w:rsidR="00061A18" w:rsidRPr="00420431" w:rsidRDefault="00505A83" w:rsidP="008C0C63">
            <w:pPr>
              <w:rPr>
                <w:rFonts w:ascii="Times New Roman" w:hAnsi="Times New Roman" w:cs="Times New Roman"/>
              </w:rPr>
            </w:pPr>
            <w:r>
              <w:rPr>
                <w:rFonts w:ascii="Times New Roman" w:hAnsi="Times New Roman" w:cs="Times New Roman"/>
              </w:rPr>
              <w:t>After presenting the task, the teacher will circulate the room stopping in to listen to group discussions and asking either assessing or advancing questions.</w:t>
            </w:r>
          </w:p>
        </w:tc>
        <w:tc>
          <w:tcPr>
            <w:tcW w:w="1666" w:type="pct"/>
            <w:tcBorders>
              <w:bottom w:val="single" w:sz="4" w:space="0" w:color="auto"/>
            </w:tcBorders>
          </w:tcPr>
          <w:p w:rsidR="00061A18" w:rsidRPr="00505A83" w:rsidRDefault="00505A83" w:rsidP="00505A83">
            <w:pPr>
              <w:rPr>
                <w:rFonts w:ascii="Times New Roman" w:hAnsi="Times New Roman" w:cs="Times New Roman"/>
              </w:rPr>
            </w:pPr>
            <w:r>
              <w:rPr>
                <w:rFonts w:ascii="Times New Roman" w:hAnsi="Times New Roman" w:cs="Times New Roman"/>
              </w:rPr>
              <w:t>Students will make one poster per group showing their system of inequalities, different locations, findings on possible homes, and an explanation of why they chose those locations and not others.</w:t>
            </w:r>
          </w:p>
        </w:tc>
      </w:tr>
      <w:tr w:rsidR="006066F0" w:rsidRPr="00420431" w:rsidTr="0008188B">
        <w:tc>
          <w:tcPr>
            <w:tcW w:w="2500" w:type="pct"/>
            <w:gridSpan w:val="3"/>
            <w:tcBorders>
              <w:bottom w:val="single" w:sz="4" w:space="0" w:color="auto"/>
            </w:tcBorders>
            <w:vAlign w:val="center"/>
          </w:tcPr>
          <w:p w:rsidR="006066F0" w:rsidRPr="00B87176" w:rsidRDefault="006066F0" w:rsidP="008C0C63">
            <w:pPr>
              <w:rPr>
                <w:rFonts w:ascii="Times New Roman" w:hAnsi="Times New Roman" w:cs="Times New Roman"/>
                <w:b/>
              </w:rPr>
            </w:pPr>
            <w:r w:rsidRPr="00B87176">
              <w:rPr>
                <w:rFonts w:ascii="Times New Roman" w:hAnsi="Times New Roman" w:cs="Times New Roman"/>
                <w:b/>
              </w:rPr>
              <w:t xml:space="preserve">Materials Needed:  </w:t>
            </w:r>
          </w:p>
          <w:p w:rsidR="006066F0" w:rsidRDefault="006066F0" w:rsidP="008C0C63">
            <w:pPr>
              <w:rPr>
                <w:rFonts w:ascii="Times New Roman" w:hAnsi="Times New Roman" w:cs="Times New Roman"/>
              </w:rPr>
            </w:pPr>
          </w:p>
          <w:p w:rsidR="006066F0" w:rsidRDefault="00505A83" w:rsidP="008C0C63">
            <w:pPr>
              <w:rPr>
                <w:rFonts w:ascii="Times New Roman" w:hAnsi="Times New Roman" w:cs="Times New Roman"/>
              </w:rPr>
            </w:pPr>
            <w:r>
              <w:rPr>
                <w:rFonts w:ascii="Times New Roman" w:hAnsi="Times New Roman" w:cs="Times New Roman"/>
              </w:rPr>
              <w:t>Picture of Arcadia area map.</w:t>
            </w:r>
          </w:p>
          <w:p w:rsidR="00505A83" w:rsidRDefault="00505A83" w:rsidP="008C0C63">
            <w:pPr>
              <w:rPr>
                <w:rFonts w:ascii="Times New Roman" w:hAnsi="Times New Roman" w:cs="Times New Roman"/>
              </w:rPr>
            </w:pPr>
            <w:r>
              <w:rPr>
                <w:rFonts w:ascii="Times New Roman" w:hAnsi="Times New Roman" w:cs="Times New Roman"/>
              </w:rPr>
              <w:t>SMART Board</w:t>
            </w:r>
          </w:p>
          <w:p w:rsidR="00505A83" w:rsidRDefault="00505A83" w:rsidP="008C0C63">
            <w:pPr>
              <w:rPr>
                <w:rFonts w:ascii="Times New Roman" w:hAnsi="Times New Roman" w:cs="Times New Roman"/>
              </w:rPr>
            </w:pPr>
            <w:r>
              <w:rPr>
                <w:rFonts w:ascii="Times New Roman" w:hAnsi="Times New Roman" w:cs="Times New Roman"/>
              </w:rPr>
              <w:t>Large coordinate grid for individual students</w:t>
            </w:r>
          </w:p>
          <w:p w:rsidR="00505A83" w:rsidRDefault="00505A83" w:rsidP="008C0C63">
            <w:pPr>
              <w:rPr>
                <w:rFonts w:ascii="Times New Roman" w:hAnsi="Times New Roman" w:cs="Times New Roman"/>
              </w:rPr>
            </w:pPr>
            <w:r>
              <w:rPr>
                <w:rFonts w:ascii="Times New Roman" w:hAnsi="Times New Roman" w:cs="Times New Roman"/>
              </w:rPr>
              <w:t>Poster paper for each group</w:t>
            </w:r>
          </w:p>
          <w:p w:rsidR="006066F0" w:rsidRDefault="006066F0" w:rsidP="008C0C63">
            <w:pPr>
              <w:rPr>
                <w:rFonts w:ascii="Times New Roman" w:hAnsi="Times New Roman" w:cs="Times New Roman"/>
              </w:rPr>
            </w:pPr>
          </w:p>
          <w:p w:rsidR="006066F0" w:rsidRDefault="006066F0" w:rsidP="008C0C63">
            <w:pPr>
              <w:rPr>
                <w:rFonts w:ascii="Times New Roman" w:hAnsi="Times New Roman" w:cs="Times New Roman"/>
              </w:rPr>
            </w:pPr>
          </w:p>
          <w:p w:rsidR="006066F0" w:rsidRDefault="006066F0" w:rsidP="008C0C63">
            <w:pPr>
              <w:rPr>
                <w:rFonts w:ascii="Times New Roman" w:hAnsi="Times New Roman" w:cs="Times New Roman"/>
              </w:rPr>
            </w:pPr>
          </w:p>
          <w:p w:rsidR="006066F0" w:rsidRPr="00420431" w:rsidRDefault="006066F0" w:rsidP="008C0C63">
            <w:pPr>
              <w:rPr>
                <w:rFonts w:ascii="Times New Roman" w:hAnsi="Times New Roman" w:cs="Times New Roman"/>
              </w:rPr>
            </w:pPr>
          </w:p>
        </w:tc>
        <w:tc>
          <w:tcPr>
            <w:tcW w:w="2500" w:type="pct"/>
            <w:gridSpan w:val="3"/>
            <w:tcBorders>
              <w:bottom w:val="single" w:sz="4" w:space="0" w:color="auto"/>
            </w:tcBorders>
          </w:tcPr>
          <w:p w:rsidR="006066F0" w:rsidRPr="00B87176" w:rsidRDefault="006066F0" w:rsidP="006E6EE9">
            <w:pPr>
              <w:rPr>
                <w:rFonts w:ascii="Times New Roman" w:hAnsi="Times New Roman" w:cs="Times New Roman"/>
                <w:b/>
              </w:rPr>
            </w:pPr>
            <w:r w:rsidRPr="00B87176">
              <w:rPr>
                <w:rFonts w:ascii="Times New Roman" w:hAnsi="Times New Roman" w:cs="Times New Roman"/>
                <w:b/>
              </w:rPr>
              <w:t xml:space="preserve">Technology Tips:  </w:t>
            </w:r>
          </w:p>
        </w:tc>
      </w:tr>
    </w:tbl>
    <w:p w:rsidR="00061A18" w:rsidRPr="008C0C63" w:rsidRDefault="00061A18" w:rsidP="008C0C63"/>
    <w:sectPr w:rsidR="00061A18" w:rsidRPr="008C0C63" w:rsidSect="007A7770">
      <w:headerReference w:type="default" r:id="rId9"/>
      <w:pgSz w:w="15840" w:h="12240" w:orient="landscape"/>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0DB" w:rsidRDefault="009530DB" w:rsidP="00061A18">
      <w:pPr>
        <w:spacing w:after="0" w:line="240" w:lineRule="auto"/>
      </w:pPr>
      <w:r>
        <w:separator/>
      </w:r>
    </w:p>
  </w:endnote>
  <w:endnote w:type="continuationSeparator" w:id="0">
    <w:p w:rsidR="009530DB" w:rsidRDefault="009530DB" w:rsidP="00061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0DB" w:rsidRDefault="009530DB" w:rsidP="00061A18">
      <w:pPr>
        <w:spacing w:after="0" w:line="240" w:lineRule="auto"/>
      </w:pPr>
      <w:r>
        <w:separator/>
      </w:r>
    </w:p>
  </w:footnote>
  <w:footnote w:type="continuationSeparator" w:id="0">
    <w:p w:rsidR="009530DB" w:rsidRDefault="009530DB" w:rsidP="00061A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A18" w:rsidRPr="00DD1632" w:rsidRDefault="006066F0" w:rsidP="006066F0">
    <w:pPr>
      <w:pStyle w:val="Header"/>
      <w:tabs>
        <w:tab w:val="clear" w:pos="4680"/>
        <w:tab w:val="clear" w:pos="9360"/>
      </w:tabs>
      <w:rPr>
        <w:rFonts w:ascii="Times New Roman" w:hAnsi="Times New Roman" w:cs="Times New Roman"/>
        <w:b/>
        <w:sz w:val="24"/>
        <w:szCs w:val="24"/>
      </w:rPr>
    </w:pPr>
    <w:r>
      <w:rPr>
        <w:rFonts w:ascii="Times New Roman" w:hAnsi="Times New Roman" w:cs="Times New Roman"/>
        <w:b/>
        <w:sz w:val="24"/>
        <w:szCs w:val="24"/>
      </w:rPr>
      <w:t xml:space="preserve"> </w:t>
    </w:r>
    <w:r>
      <w:rPr>
        <w:rFonts w:ascii="Arial" w:hAnsi="Arial" w:cs="Arial"/>
        <w:noProof/>
        <w:sz w:val="20"/>
        <w:szCs w:val="20"/>
      </w:rPr>
      <w:drawing>
        <wp:inline distT="0" distB="0" distL="0" distR="0">
          <wp:extent cx="1046847" cy="373380"/>
          <wp:effectExtent l="0" t="0" r="0" b="0"/>
          <wp:docPr id="1" name="il_fi" descr="http://4.bp.blogspot.com/_vgawnhRg_KY/TSDN2Mg1R_I/AAAAAAAADvc/V3Goanzs7ms/s1600/Common%2BCore%2BState%2BStandards.g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vgawnhRg_KY/TSDN2Mg1R_I/AAAAAAAADvc/V3Goanzs7ms/s1600/Common%2BCore%2BState%2BStandards.gi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6847" cy="373380"/>
                  </a:xfrm>
                  <a:prstGeom prst="rect">
                    <a:avLst/>
                  </a:prstGeom>
                  <a:noFill/>
                  <a:ln>
                    <a:noFill/>
                  </a:ln>
                </pic:spPr>
              </pic:pic>
            </a:graphicData>
          </a:graphic>
        </wp:inline>
      </w:drawing>
    </w:r>
    <w:r>
      <w:rPr>
        <w:rFonts w:ascii="Times New Roman" w:hAnsi="Times New Roman" w:cs="Times New Roman"/>
        <w:b/>
        <w:sz w:val="24"/>
        <w:szCs w:val="24"/>
      </w:rPr>
      <w:t xml:space="preserve">   </w:t>
    </w:r>
    <w:r w:rsidRPr="00DD1632">
      <w:rPr>
        <w:rFonts w:ascii="Times New Roman" w:hAnsi="Times New Roman" w:cs="Times New Roman"/>
        <w:b/>
        <w:sz w:val="24"/>
        <w:szCs w:val="24"/>
      </w:rPr>
      <w:t>Lesson Plan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Course Name:</w:t>
    </w:r>
    <w:r w:rsidR="00061A18" w:rsidRPr="00DD1632">
      <w:rPr>
        <w:rFonts w:ascii="Times New Roman" w:hAnsi="Times New Roman" w:cs="Times New Roman"/>
        <w:b/>
        <w:sz w:val="24"/>
        <w:szCs w:val="24"/>
      </w:rPr>
      <w:t xml:space="preserve"> </w:t>
    </w:r>
    <w:r w:rsidR="001752DA">
      <w:rPr>
        <w:rFonts w:ascii="Times New Roman" w:hAnsi="Times New Roman" w:cs="Times New Roman"/>
        <w:b/>
        <w:sz w:val="24"/>
        <w:szCs w:val="24"/>
      </w:rPr>
      <w:t xml:space="preserve"> Algebra I</w:t>
    </w:r>
  </w:p>
  <w:p w:rsidR="00061A18" w:rsidRPr="00061A18" w:rsidRDefault="00061A18">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B3799"/>
    <w:multiLevelType w:val="hybridMultilevel"/>
    <w:tmpl w:val="5D284962"/>
    <w:lvl w:ilvl="0" w:tplc="A18E6E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62E7B"/>
    <w:multiLevelType w:val="multilevel"/>
    <w:tmpl w:val="AB404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4556CA"/>
    <w:multiLevelType w:val="hybridMultilevel"/>
    <w:tmpl w:val="7AA0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790625"/>
    <w:multiLevelType w:val="hybridMultilevel"/>
    <w:tmpl w:val="F894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9207C4"/>
    <w:multiLevelType w:val="hybridMultilevel"/>
    <w:tmpl w:val="9D3A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DE579F"/>
    <w:multiLevelType w:val="hybridMultilevel"/>
    <w:tmpl w:val="59AA2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BC1694"/>
    <w:multiLevelType w:val="hybridMultilevel"/>
    <w:tmpl w:val="C6E4B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2C05E4"/>
    <w:multiLevelType w:val="hybridMultilevel"/>
    <w:tmpl w:val="8CCAB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CD269A"/>
    <w:multiLevelType w:val="hybridMultilevel"/>
    <w:tmpl w:val="461E48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417D96"/>
    <w:multiLevelType w:val="hybridMultilevel"/>
    <w:tmpl w:val="7BBEA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8740BC"/>
    <w:multiLevelType w:val="hybridMultilevel"/>
    <w:tmpl w:val="5A24B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9E66F1"/>
    <w:multiLevelType w:val="hybridMultilevel"/>
    <w:tmpl w:val="D72C2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046FC7"/>
    <w:multiLevelType w:val="hybridMultilevel"/>
    <w:tmpl w:val="EAB24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A703D9"/>
    <w:multiLevelType w:val="hybridMultilevel"/>
    <w:tmpl w:val="15AA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291274"/>
    <w:multiLevelType w:val="hybridMultilevel"/>
    <w:tmpl w:val="45AAF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5"/>
  </w:num>
  <w:num w:numId="4">
    <w:abstractNumId w:val="14"/>
  </w:num>
  <w:num w:numId="5">
    <w:abstractNumId w:val="3"/>
  </w:num>
  <w:num w:numId="6">
    <w:abstractNumId w:val="9"/>
  </w:num>
  <w:num w:numId="7">
    <w:abstractNumId w:val="6"/>
  </w:num>
  <w:num w:numId="8">
    <w:abstractNumId w:val="11"/>
  </w:num>
  <w:num w:numId="9">
    <w:abstractNumId w:val="7"/>
  </w:num>
  <w:num w:numId="10">
    <w:abstractNumId w:val="2"/>
  </w:num>
  <w:num w:numId="11">
    <w:abstractNumId w:val="13"/>
  </w:num>
  <w:num w:numId="12">
    <w:abstractNumId w:val="4"/>
  </w:num>
  <w:num w:numId="13">
    <w:abstractNumId w:val="0"/>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C63"/>
    <w:rsid w:val="0000240F"/>
    <w:rsid w:val="00022FE1"/>
    <w:rsid w:val="00061A18"/>
    <w:rsid w:val="00074714"/>
    <w:rsid w:val="00075D9E"/>
    <w:rsid w:val="00094840"/>
    <w:rsid w:val="00097720"/>
    <w:rsid w:val="000C7DF3"/>
    <w:rsid w:val="00117FE4"/>
    <w:rsid w:val="001752DA"/>
    <w:rsid w:val="001818D9"/>
    <w:rsid w:val="00190D23"/>
    <w:rsid w:val="001B2374"/>
    <w:rsid w:val="00283784"/>
    <w:rsid w:val="002F4A48"/>
    <w:rsid w:val="00311148"/>
    <w:rsid w:val="0031353A"/>
    <w:rsid w:val="00352DAB"/>
    <w:rsid w:val="0037010A"/>
    <w:rsid w:val="00383ECB"/>
    <w:rsid w:val="003C7DA9"/>
    <w:rsid w:val="003D2949"/>
    <w:rsid w:val="00420431"/>
    <w:rsid w:val="00424ED9"/>
    <w:rsid w:val="0044297B"/>
    <w:rsid w:val="00451B80"/>
    <w:rsid w:val="00464EFB"/>
    <w:rsid w:val="004936B4"/>
    <w:rsid w:val="00505A83"/>
    <w:rsid w:val="005D1312"/>
    <w:rsid w:val="006066F0"/>
    <w:rsid w:val="00625349"/>
    <w:rsid w:val="006A5F98"/>
    <w:rsid w:val="00746FC3"/>
    <w:rsid w:val="007A7770"/>
    <w:rsid w:val="007C45A4"/>
    <w:rsid w:val="007E65D2"/>
    <w:rsid w:val="00874C13"/>
    <w:rsid w:val="008C0C63"/>
    <w:rsid w:val="009530DB"/>
    <w:rsid w:val="00974032"/>
    <w:rsid w:val="009834DB"/>
    <w:rsid w:val="009A6B4E"/>
    <w:rsid w:val="009E7887"/>
    <w:rsid w:val="00A201AF"/>
    <w:rsid w:val="00AD1EE6"/>
    <w:rsid w:val="00B62086"/>
    <w:rsid w:val="00B63FF8"/>
    <w:rsid w:val="00B87176"/>
    <w:rsid w:val="00BB1594"/>
    <w:rsid w:val="00C82B79"/>
    <w:rsid w:val="00C869DA"/>
    <w:rsid w:val="00C91A02"/>
    <w:rsid w:val="00DD1632"/>
    <w:rsid w:val="00E273B1"/>
    <w:rsid w:val="00E464E3"/>
    <w:rsid w:val="00F2289F"/>
    <w:rsid w:val="00F365C0"/>
    <w:rsid w:val="00F97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0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61A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A18"/>
  </w:style>
  <w:style w:type="paragraph" w:styleId="Footer">
    <w:name w:val="footer"/>
    <w:basedOn w:val="Normal"/>
    <w:link w:val="FooterChar"/>
    <w:uiPriority w:val="99"/>
    <w:unhideWhenUsed/>
    <w:rsid w:val="00061A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A18"/>
  </w:style>
  <w:style w:type="paragraph" w:styleId="ListParagraph">
    <w:name w:val="List Paragraph"/>
    <w:basedOn w:val="Normal"/>
    <w:uiPriority w:val="34"/>
    <w:qFormat/>
    <w:rsid w:val="00625349"/>
    <w:pPr>
      <w:ind w:left="720"/>
      <w:contextualSpacing/>
    </w:pPr>
  </w:style>
  <w:style w:type="character" w:customStyle="1" w:styleId="apple-converted-space">
    <w:name w:val="apple-converted-space"/>
    <w:basedOn w:val="DefaultParagraphFont"/>
    <w:rsid w:val="003C7DA9"/>
  </w:style>
  <w:style w:type="paragraph" w:styleId="BalloonText">
    <w:name w:val="Balloon Text"/>
    <w:basedOn w:val="Normal"/>
    <w:link w:val="BalloonTextChar"/>
    <w:uiPriority w:val="99"/>
    <w:semiHidden/>
    <w:unhideWhenUsed/>
    <w:rsid w:val="00606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6F0"/>
    <w:rPr>
      <w:rFonts w:ascii="Tahoma" w:hAnsi="Tahoma" w:cs="Tahoma"/>
      <w:sz w:val="16"/>
      <w:szCs w:val="16"/>
    </w:rPr>
  </w:style>
  <w:style w:type="character" w:styleId="Hyperlink">
    <w:name w:val="Hyperlink"/>
    <w:basedOn w:val="DefaultParagraphFont"/>
    <w:uiPriority w:val="99"/>
    <w:semiHidden/>
    <w:unhideWhenUsed/>
    <w:rsid w:val="00F228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0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61A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A18"/>
  </w:style>
  <w:style w:type="paragraph" w:styleId="Footer">
    <w:name w:val="footer"/>
    <w:basedOn w:val="Normal"/>
    <w:link w:val="FooterChar"/>
    <w:uiPriority w:val="99"/>
    <w:unhideWhenUsed/>
    <w:rsid w:val="00061A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A18"/>
  </w:style>
  <w:style w:type="paragraph" w:styleId="ListParagraph">
    <w:name w:val="List Paragraph"/>
    <w:basedOn w:val="Normal"/>
    <w:uiPriority w:val="34"/>
    <w:qFormat/>
    <w:rsid w:val="00625349"/>
    <w:pPr>
      <w:ind w:left="720"/>
      <w:contextualSpacing/>
    </w:pPr>
  </w:style>
  <w:style w:type="character" w:customStyle="1" w:styleId="apple-converted-space">
    <w:name w:val="apple-converted-space"/>
    <w:basedOn w:val="DefaultParagraphFont"/>
    <w:rsid w:val="003C7DA9"/>
  </w:style>
  <w:style w:type="paragraph" w:styleId="BalloonText">
    <w:name w:val="Balloon Text"/>
    <w:basedOn w:val="Normal"/>
    <w:link w:val="BalloonTextChar"/>
    <w:uiPriority w:val="99"/>
    <w:semiHidden/>
    <w:unhideWhenUsed/>
    <w:rsid w:val="00606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6F0"/>
    <w:rPr>
      <w:rFonts w:ascii="Tahoma" w:hAnsi="Tahoma" w:cs="Tahoma"/>
      <w:sz w:val="16"/>
      <w:szCs w:val="16"/>
    </w:rPr>
  </w:style>
  <w:style w:type="character" w:styleId="Hyperlink">
    <w:name w:val="Hyperlink"/>
    <w:basedOn w:val="DefaultParagraphFont"/>
    <w:uiPriority w:val="99"/>
    <w:semiHidden/>
    <w:unhideWhenUsed/>
    <w:rsid w:val="00F228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389148">
      <w:bodyDiv w:val="1"/>
      <w:marLeft w:val="0"/>
      <w:marRight w:val="0"/>
      <w:marTop w:val="0"/>
      <w:marBottom w:val="0"/>
      <w:divBdr>
        <w:top w:val="none" w:sz="0" w:space="0" w:color="auto"/>
        <w:left w:val="none" w:sz="0" w:space="0" w:color="auto"/>
        <w:bottom w:val="none" w:sz="0" w:space="0" w:color="auto"/>
        <w:right w:val="none" w:sz="0" w:space="0" w:color="auto"/>
      </w:divBdr>
      <w:divsChild>
        <w:div w:id="1282031141">
          <w:marLeft w:val="0"/>
          <w:marRight w:val="0"/>
          <w:marTop w:val="0"/>
          <w:marBottom w:val="0"/>
          <w:divBdr>
            <w:top w:val="none" w:sz="0" w:space="0" w:color="auto"/>
            <w:left w:val="none" w:sz="0" w:space="0" w:color="auto"/>
            <w:bottom w:val="none" w:sz="0" w:space="0" w:color="auto"/>
            <w:right w:val="none" w:sz="0" w:space="0" w:color="auto"/>
          </w:divBdr>
          <w:divsChild>
            <w:div w:id="1867015340">
              <w:marLeft w:val="0"/>
              <w:marRight w:val="0"/>
              <w:marTop w:val="450"/>
              <w:marBottom w:val="450"/>
              <w:divBdr>
                <w:top w:val="none" w:sz="0" w:space="0" w:color="auto"/>
                <w:left w:val="none" w:sz="0" w:space="0" w:color="auto"/>
                <w:bottom w:val="none" w:sz="0" w:space="0" w:color="auto"/>
                <w:right w:val="none" w:sz="0" w:space="0" w:color="auto"/>
              </w:divBdr>
              <w:divsChild>
                <w:div w:id="1880431374">
                  <w:marLeft w:val="0"/>
                  <w:marRight w:val="0"/>
                  <w:marTop w:val="0"/>
                  <w:marBottom w:val="0"/>
                  <w:divBdr>
                    <w:top w:val="none" w:sz="0" w:space="0" w:color="auto"/>
                    <w:left w:val="none" w:sz="0" w:space="0" w:color="auto"/>
                    <w:bottom w:val="none" w:sz="0" w:space="0" w:color="auto"/>
                    <w:right w:val="none" w:sz="0" w:space="0" w:color="auto"/>
                  </w:divBdr>
                  <w:divsChild>
                    <w:div w:id="1521166642">
                      <w:marLeft w:val="0"/>
                      <w:marRight w:val="0"/>
                      <w:marTop w:val="0"/>
                      <w:marBottom w:val="0"/>
                      <w:divBdr>
                        <w:top w:val="none" w:sz="0" w:space="0" w:color="auto"/>
                        <w:left w:val="none" w:sz="0" w:space="0" w:color="auto"/>
                        <w:bottom w:val="none" w:sz="0" w:space="0" w:color="auto"/>
                        <w:right w:val="none" w:sz="0" w:space="0" w:color="auto"/>
                      </w:divBdr>
                      <w:divsChild>
                        <w:div w:id="1031300899">
                          <w:marLeft w:val="0"/>
                          <w:marRight w:val="0"/>
                          <w:marTop w:val="0"/>
                          <w:marBottom w:val="0"/>
                          <w:divBdr>
                            <w:top w:val="none" w:sz="0" w:space="0" w:color="auto"/>
                            <w:left w:val="none" w:sz="0" w:space="0" w:color="auto"/>
                            <w:bottom w:val="none" w:sz="0" w:space="0" w:color="auto"/>
                            <w:right w:val="none" w:sz="0" w:space="0" w:color="auto"/>
                          </w:divBdr>
                          <w:divsChild>
                            <w:div w:id="38408718">
                              <w:marLeft w:val="0"/>
                              <w:marRight w:val="0"/>
                              <w:marTop w:val="0"/>
                              <w:marBottom w:val="0"/>
                              <w:divBdr>
                                <w:top w:val="none" w:sz="0" w:space="0" w:color="auto"/>
                                <w:left w:val="none" w:sz="0" w:space="0" w:color="auto"/>
                                <w:bottom w:val="none" w:sz="0" w:space="0" w:color="auto"/>
                                <w:right w:val="none" w:sz="0" w:space="0" w:color="auto"/>
                              </w:divBdr>
                              <w:divsChild>
                                <w:div w:id="723911563">
                                  <w:marLeft w:val="0"/>
                                  <w:marRight w:val="0"/>
                                  <w:marTop w:val="0"/>
                                  <w:marBottom w:val="0"/>
                                  <w:divBdr>
                                    <w:top w:val="none" w:sz="0" w:space="0" w:color="auto"/>
                                    <w:left w:val="none" w:sz="0" w:space="0" w:color="auto"/>
                                    <w:bottom w:val="none" w:sz="0" w:space="0" w:color="auto"/>
                                    <w:right w:val="none" w:sz="0" w:space="0" w:color="auto"/>
                                  </w:divBdr>
                                  <w:divsChild>
                                    <w:div w:id="1966614912">
                                      <w:marLeft w:val="0"/>
                                      <w:marRight w:val="0"/>
                                      <w:marTop w:val="0"/>
                                      <w:marBottom w:val="0"/>
                                      <w:divBdr>
                                        <w:top w:val="none" w:sz="0" w:space="0" w:color="auto"/>
                                        <w:left w:val="none" w:sz="0" w:space="0" w:color="auto"/>
                                        <w:bottom w:val="none" w:sz="0" w:space="0" w:color="auto"/>
                                        <w:right w:val="none" w:sz="0" w:space="0" w:color="auto"/>
                                      </w:divBdr>
                                      <w:divsChild>
                                        <w:div w:id="2010018467">
                                          <w:marLeft w:val="0"/>
                                          <w:marRight w:val="0"/>
                                          <w:marTop w:val="0"/>
                                          <w:marBottom w:val="0"/>
                                          <w:divBdr>
                                            <w:top w:val="none" w:sz="0" w:space="0" w:color="auto"/>
                                            <w:left w:val="none" w:sz="0" w:space="0" w:color="auto"/>
                                            <w:bottom w:val="none" w:sz="0" w:space="0" w:color="auto"/>
                                            <w:right w:val="none" w:sz="0" w:space="0" w:color="auto"/>
                                          </w:divBdr>
                                          <w:divsChild>
                                            <w:div w:id="417139883">
                                              <w:marLeft w:val="0"/>
                                              <w:marRight w:val="0"/>
                                              <w:marTop w:val="0"/>
                                              <w:marBottom w:val="0"/>
                                              <w:divBdr>
                                                <w:top w:val="none" w:sz="0" w:space="0" w:color="auto"/>
                                                <w:left w:val="none" w:sz="0" w:space="0" w:color="auto"/>
                                                <w:bottom w:val="none" w:sz="0" w:space="0" w:color="auto"/>
                                                <w:right w:val="none" w:sz="0" w:space="0" w:color="auto"/>
                                              </w:divBdr>
                                              <w:divsChild>
                                                <w:div w:id="815222366">
                                                  <w:marLeft w:val="0"/>
                                                  <w:marRight w:val="0"/>
                                                  <w:marTop w:val="0"/>
                                                  <w:marBottom w:val="0"/>
                                                  <w:divBdr>
                                                    <w:top w:val="none" w:sz="0" w:space="0" w:color="auto"/>
                                                    <w:left w:val="none" w:sz="0" w:space="0" w:color="auto"/>
                                                    <w:bottom w:val="none" w:sz="0" w:space="0" w:color="auto"/>
                                                    <w:right w:val="none" w:sz="0" w:space="0" w:color="auto"/>
                                                  </w:divBdr>
                                                  <w:divsChild>
                                                    <w:div w:id="240456563">
                                                      <w:marLeft w:val="0"/>
                                                      <w:marRight w:val="0"/>
                                                      <w:marTop w:val="0"/>
                                                      <w:marBottom w:val="0"/>
                                                      <w:divBdr>
                                                        <w:top w:val="none" w:sz="0" w:space="0" w:color="auto"/>
                                                        <w:left w:val="none" w:sz="0" w:space="0" w:color="auto"/>
                                                        <w:bottom w:val="none" w:sz="0" w:space="0" w:color="auto"/>
                                                        <w:right w:val="none" w:sz="0" w:space="0" w:color="auto"/>
                                                      </w:divBdr>
                                                      <w:divsChild>
                                                        <w:div w:id="1789858834">
                                                          <w:marLeft w:val="0"/>
                                                          <w:marRight w:val="0"/>
                                                          <w:marTop w:val="0"/>
                                                          <w:marBottom w:val="0"/>
                                                          <w:divBdr>
                                                            <w:top w:val="none" w:sz="0" w:space="0" w:color="auto"/>
                                                            <w:left w:val="none" w:sz="0" w:space="0" w:color="auto"/>
                                                            <w:bottom w:val="none" w:sz="0" w:space="0" w:color="auto"/>
                                                            <w:right w:val="none" w:sz="0" w:space="0" w:color="auto"/>
                                                          </w:divBdr>
                                                          <w:divsChild>
                                                            <w:div w:id="1750031316">
                                                              <w:marLeft w:val="0"/>
                                                              <w:marRight w:val="0"/>
                                                              <w:marTop w:val="0"/>
                                                              <w:marBottom w:val="0"/>
                                                              <w:divBdr>
                                                                <w:top w:val="none" w:sz="0" w:space="0" w:color="auto"/>
                                                                <w:left w:val="none" w:sz="0" w:space="0" w:color="auto"/>
                                                                <w:bottom w:val="none" w:sz="0" w:space="0" w:color="auto"/>
                                                                <w:right w:val="none" w:sz="0" w:space="0" w:color="auto"/>
                                                              </w:divBdr>
                                                              <w:divsChild>
                                                                <w:div w:id="1515336540">
                                                                  <w:marLeft w:val="0"/>
                                                                  <w:marRight w:val="0"/>
                                                                  <w:marTop w:val="450"/>
                                                                  <w:marBottom w:val="450"/>
                                                                  <w:divBdr>
                                                                    <w:top w:val="none" w:sz="0" w:space="0" w:color="auto"/>
                                                                    <w:left w:val="none" w:sz="0" w:space="0" w:color="auto"/>
                                                                    <w:bottom w:val="none" w:sz="0" w:space="0" w:color="auto"/>
                                                                    <w:right w:val="none" w:sz="0" w:space="0" w:color="auto"/>
                                                                  </w:divBdr>
                                                                  <w:divsChild>
                                                                    <w:div w:id="529995256">
                                                                      <w:marLeft w:val="0"/>
                                                                      <w:marRight w:val="0"/>
                                                                      <w:marTop w:val="0"/>
                                                                      <w:marBottom w:val="0"/>
                                                                      <w:divBdr>
                                                                        <w:top w:val="none" w:sz="0" w:space="0" w:color="auto"/>
                                                                        <w:left w:val="none" w:sz="0" w:space="0" w:color="auto"/>
                                                                        <w:bottom w:val="none" w:sz="0" w:space="0" w:color="auto"/>
                                                                        <w:right w:val="none" w:sz="0" w:space="0" w:color="auto"/>
                                                                      </w:divBdr>
                                                                      <w:divsChild>
                                                                        <w:div w:id="831986213">
                                                                          <w:marLeft w:val="0"/>
                                                                          <w:marRight w:val="0"/>
                                                                          <w:marTop w:val="0"/>
                                                                          <w:marBottom w:val="0"/>
                                                                          <w:divBdr>
                                                                            <w:top w:val="none" w:sz="0" w:space="0" w:color="auto"/>
                                                                            <w:left w:val="none" w:sz="0" w:space="0" w:color="auto"/>
                                                                            <w:bottom w:val="none" w:sz="0" w:space="0" w:color="auto"/>
                                                                            <w:right w:val="none" w:sz="0" w:space="0" w:color="auto"/>
                                                                          </w:divBdr>
                                                                          <w:divsChild>
                                                                            <w:div w:id="1262106159">
                                                                              <w:marLeft w:val="0"/>
                                                                              <w:marRight w:val="0"/>
                                                                              <w:marTop w:val="0"/>
                                                                              <w:marBottom w:val="0"/>
                                                                              <w:divBdr>
                                                                                <w:top w:val="none" w:sz="0" w:space="0" w:color="auto"/>
                                                                                <w:left w:val="none" w:sz="0" w:space="0" w:color="auto"/>
                                                                                <w:bottom w:val="none" w:sz="0" w:space="0" w:color="auto"/>
                                                                                <w:right w:val="none" w:sz="0" w:space="0" w:color="auto"/>
                                                                              </w:divBdr>
                                                                              <w:divsChild>
                                                                                <w:div w:id="1844852972">
                                                                                  <w:marLeft w:val="-300"/>
                                                                                  <w:marRight w:val="-300"/>
                                                                                  <w:marTop w:val="0"/>
                                                                                  <w:marBottom w:val="300"/>
                                                                                  <w:divBdr>
                                                                                    <w:top w:val="none" w:sz="0" w:space="0" w:color="auto"/>
                                                                                    <w:left w:val="none" w:sz="0" w:space="0" w:color="auto"/>
                                                                                    <w:bottom w:val="none" w:sz="0" w:space="0" w:color="auto"/>
                                                                                    <w:right w:val="none" w:sz="0" w:space="0" w:color="auto"/>
                                                                                  </w:divBdr>
                                                                                  <w:divsChild>
                                                                                    <w:div w:id="1342660220">
                                                                                      <w:marLeft w:val="-300"/>
                                                                                      <w:marRight w:val="-300"/>
                                                                                      <w:marTop w:val="0"/>
                                                                                      <w:marBottom w:val="0"/>
                                                                                      <w:divBdr>
                                                                                        <w:top w:val="none" w:sz="0" w:space="0" w:color="auto"/>
                                                                                        <w:left w:val="none" w:sz="0" w:space="0" w:color="auto"/>
                                                                                        <w:bottom w:val="none" w:sz="0" w:space="0" w:color="auto"/>
                                                                                        <w:right w:val="none" w:sz="0" w:space="0" w:color="auto"/>
                                                                                      </w:divBdr>
                                                                                      <w:divsChild>
                                                                                        <w:div w:id="1544058336">
                                                                                          <w:marLeft w:val="0"/>
                                                                                          <w:marRight w:val="0"/>
                                                                                          <w:marTop w:val="0"/>
                                                                                          <w:marBottom w:val="0"/>
                                                                                          <w:divBdr>
                                                                                            <w:top w:val="none" w:sz="0" w:space="0" w:color="auto"/>
                                                                                            <w:left w:val="none" w:sz="0" w:space="0" w:color="auto"/>
                                                                                            <w:bottom w:val="none" w:sz="0" w:space="0" w:color="auto"/>
                                                                                            <w:right w:val="none" w:sz="0" w:space="0" w:color="auto"/>
                                                                                          </w:divBdr>
                                                                                          <w:divsChild>
                                                                                            <w:div w:id="2037542088">
                                                                                              <w:marLeft w:val="0"/>
                                                                                              <w:marRight w:val="0"/>
                                                                                              <w:marTop w:val="0"/>
                                                                                              <w:marBottom w:val="0"/>
                                                                                              <w:divBdr>
                                                                                                <w:top w:val="none" w:sz="0" w:space="0" w:color="auto"/>
                                                                                                <w:left w:val="none" w:sz="0" w:space="0" w:color="auto"/>
                                                                                                <w:bottom w:val="none" w:sz="0" w:space="0" w:color="auto"/>
                                                                                                <w:right w:val="none" w:sz="0" w:space="0" w:color="auto"/>
                                                                                              </w:divBdr>
                                                                                              <w:divsChild>
                                                                                                <w:div w:id="1180200217">
                                                                                                  <w:marLeft w:val="0"/>
                                                                                                  <w:marRight w:val="0"/>
                                                                                                  <w:marTop w:val="0"/>
                                                                                                  <w:marBottom w:val="0"/>
                                                                                                  <w:divBdr>
                                                                                                    <w:top w:val="none" w:sz="0" w:space="0" w:color="auto"/>
                                                                                                    <w:left w:val="none" w:sz="0" w:space="0" w:color="auto"/>
                                                                                                    <w:bottom w:val="none" w:sz="0" w:space="0" w:color="auto"/>
                                                                                                    <w:right w:val="none" w:sz="0" w:space="0" w:color="auto"/>
                                                                                                  </w:divBdr>
                                                                                                  <w:divsChild>
                                                                                                    <w:div w:id="913709514">
                                                                                                      <w:marLeft w:val="720"/>
                                                                                                      <w:marRight w:val="0"/>
                                                                                                      <w:marTop w:val="0"/>
                                                                                                      <w:marBottom w:val="0"/>
                                                                                                      <w:divBdr>
                                                                                                        <w:top w:val="none" w:sz="0" w:space="0" w:color="auto"/>
                                                                                                        <w:left w:val="none" w:sz="0" w:space="0" w:color="auto"/>
                                                                                                        <w:bottom w:val="none" w:sz="0" w:space="0" w:color="auto"/>
                                                                                                        <w:right w:val="none" w:sz="0" w:space="0" w:color="auto"/>
                                                                                                      </w:divBdr>
                                                                                                    </w:div>
                                                                                                    <w:div w:id="1569337335">
                                                                                                      <w:marLeft w:val="0"/>
                                                                                                      <w:marRight w:val="0"/>
                                                                                                      <w:marTop w:val="0"/>
                                                                                                      <w:marBottom w:val="0"/>
                                                                                                      <w:divBdr>
                                                                                                        <w:top w:val="none" w:sz="0" w:space="0" w:color="auto"/>
                                                                                                        <w:left w:val="none" w:sz="0" w:space="0" w:color="auto"/>
                                                                                                        <w:bottom w:val="single" w:sz="6" w:space="4" w:color="E5E4E4"/>
                                                                                                        <w:right w:val="none" w:sz="0" w:space="0" w:color="auto"/>
                                                                                                      </w:divBdr>
                                                                                                      <w:divsChild>
                                                                                                        <w:div w:id="1580209180">
                                                                                                          <w:marLeft w:val="360"/>
                                                                                                          <w:marRight w:val="0"/>
                                                                                                          <w:marTop w:val="100"/>
                                                                                                          <w:marBottom w:val="0"/>
                                                                                                          <w:divBdr>
                                                                                                            <w:top w:val="none" w:sz="0" w:space="0" w:color="auto"/>
                                                                                                            <w:left w:val="none" w:sz="0" w:space="0" w:color="auto"/>
                                                                                                            <w:bottom w:val="single" w:sz="6" w:space="4" w:color="E5E4E4"/>
                                                                                                            <w:right w:val="none" w:sz="0" w:space="0" w:color="auto"/>
                                                                                                          </w:divBdr>
                                                                                                        </w:div>
                                                                                                        <w:div w:id="368336945">
                                                                                                          <w:marLeft w:val="360"/>
                                                                                                          <w:marRight w:val="0"/>
                                                                                                          <w:marTop w:val="100"/>
                                                                                                          <w:marBottom w:val="0"/>
                                                                                                          <w:divBdr>
                                                                                                            <w:top w:val="none" w:sz="0" w:space="0" w:color="auto"/>
                                                                                                            <w:left w:val="none" w:sz="0" w:space="0" w:color="auto"/>
                                                                                                            <w:bottom w:val="single" w:sz="6" w:space="4" w:color="E5E4E4"/>
                                                                                                            <w:right w:val="none" w:sz="0" w:space="0" w:color="auto"/>
                                                                                                          </w:divBdr>
                                                                                                        </w:div>
                                                                                                        <w:div w:id="1345088481">
                                                                                                          <w:marLeft w:val="360"/>
                                                                                                          <w:marRight w:val="0"/>
                                                                                                          <w:marTop w:val="100"/>
                                                                                                          <w:marBottom w:val="0"/>
                                                                                                          <w:divBdr>
                                                                                                            <w:top w:val="none" w:sz="0" w:space="0" w:color="auto"/>
                                                                                                            <w:left w:val="none" w:sz="0" w:space="0" w:color="auto"/>
                                                                                                            <w:bottom w:val="single" w:sz="6" w:space="4" w:color="E5E4E4"/>
                                                                                                            <w:right w:val="none" w:sz="0" w:space="0" w:color="auto"/>
                                                                                                          </w:divBdr>
                                                                                                        </w:div>
                                                                                                        <w:div w:id="792213417">
                                                                                                          <w:marLeft w:val="360"/>
                                                                                                          <w:marRight w:val="0"/>
                                                                                                          <w:marTop w:val="100"/>
                                                                                                          <w:marBottom w:val="0"/>
                                                                                                          <w:divBdr>
                                                                                                            <w:top w:val="none" w:sz="0" w:space="0" w:color="auto"/>
                                                                                                            <w:left w:val="none" w:sz="0" w:space="0" w:color="auto"/>
                                                                                                            <w:bottom w:val="single" w:sz="6" w:space="4" w:color="E5E4E4"/>
                                                                                                            <w:right w:val="none" w:sz="0" w:space="0" w:color="auto"/>
                                                                                                          </w:divBdr>
                                                                                                        </w:div>
                                                                                                        <w:div w:id="1457680095">
                                                                                                          <w:marLeft w:val="360"/>
                                                                                                          <w:marRight w:val="0"/>
                                                                                                          <w:marTop w:val="100"/>
                                                                                                          <w:marBottom w:val="0"/>
                                                                                                          <w:divBdr>
                                                                                                            <w:top w:val="none" w:sz="0" w:space="0" w:color="auto"/>
                                                                                                            <w:left w:val="none" w:sz="0" w:space="0" w:color="auto"/>
                                                                                                            <w:bottom w:val="single" w:sz="6" w:space="4" w:color="E5E4E4"/>
                                                                                                            <w:right w:val="none" w:sz="0" w:space="0" w:color="auto"/>
                                                                                                          </w:divBdr>
                                                                                                        </w:div>
                                                                                                        <w:div w:id="359164370">
                                                                                                          <w:marLeft w:val="360"/>
                                                                                                          <w:marRight w:val="0"/>
                                                                                                          <w:marTop w:val="100"/>
                                                                                                          <w:marBottom w:val="0"/>
                                                                                                          <w:divBdr>
                                                                                                            <w:top w:val="none" w:sz="0" w:space="0" w:color="auto"/>
                                                                                                            <w:left w:val="none" w:sz="0" w:space="0" w:color="auto"/>
                                                                                                            <w:bottom w:val="single" w:sz="6" w:space="4" w:color="E5E4E4"/>
                                                                                                            <w:right w:val="none" w:sz="0" w:space="0" w:color="auto"/>
                                                                                                          </w:divBdr>
                                                                                                        </w:div>
                                                                                                        <w:div w:id="1364162501">
                                                                                                          <w:marLeft w:val="360"/>
                                                                                                          <w:marRight w:val="0"/>
                                                                                                          <w:marTop w:val="100"/>
                                                                                                          <w:marBottom w:val="0"/>
                                                                                                          <w:divBdr>
                                                                                                            <w:top w:val="none" w:sz="0" w:space="0" w:color="auto"/>
                                                                                                            <w:left w:val="none" w:sz="0" w:space="0" w:color="auto"/>
                                                                                                            <w:bottom w:val="single" w:sz="6" w:space="4" w:color="E5E4E4"/>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239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Math/Content/HSA/REI/D/1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2446</TotalTime>
  <Pages>3</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aric</dc:creator>
  <cp:lastModifiedBy>Administrator</cp:lastModifiedBy>
  <cp:revision>1</cp:revision>
  <cp:lastPrinted>2013-12-02T15:19:00Z</cp:lastPrinted>
  <dcterms:created xsi:type="dcterms:W3CDTF">2013-11-30T22:48:00Z</dcterms:created>
  <dcterms:modified xsi:type="dcterms:W3CDTF">2014-06-05T20:08:00Z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