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2B" w:rsidRPr="005910E3" w:rsidRDefault="009A7A2B" w:rsidP="009A7A2B">
      <w:pPr>
        <w:jc w:val="center"/>
        <w:rPr>
          <w:rFonts w:ascii="Adobe Gothic Std B" w:eastAsia="Adobe Gothic Std B" w:hAnsi="Adobe Gothic Std B"/>
          <w:sz w:val="32"/>
        </w:rPr>
      </w:pPr>
      <w:r w:rsidRPr="005910E3">
        <w:rPr>
          <w:rFonts w:ascii="Adobe Gothic Std B" w:eastAsia="Adobe Gothic Std B" w:hAnsi="Adobe Gothic Std B"/>
          <w:sz w:val="32"/>
        </w:rPr>
        <w:t>M &amp; M Activity</w:t>
      </w:r>
    </w:p>
    <w:p w:rsidR="009A7A2B" w:rsidRDefault="009A7A2B" w:rsidP="009A7A2B">
      <w:r>
        <w:t>Name : _______________________________________________</w:t>
      </w:r>
      <w:bookmarkStart w:id="0" w:name="_GoBack"/>
      <w:bookmarkEnd w:id="0"/>
    </w:p>
    <w:p w:rsidR="009A7A2B" w:rsidRDefault="009A7A2B" w:rsidP="009A7A2B">
      <w:r>
        <w:t xml:space="preserve">The M &amp; M </w:t>
      </w:r>
      <w:proofErr w:type="gramStart"/>
      <w:r>
        <w:t>company</w:t>
      </w:r>
      <w:proofErr w:type="gramEnd"/>
      <w:r>
        <w:t xml:space="preserve"> stopped reporting their color distribution in 2008, but their overall goal is to achieve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1440"/>
      </w:tblGrid>
      <w:tr w:rsidR="009A7A2B" w:rsidRPr="005910E3" w:rsidTr="00410D42">
        <w:trPr>
          <w:jc w:val="center"/>
        </w:trPr>
        <w:tc>
          <w:tcPr>
            <w:tcW w:w="1440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Blue</w:t>
            </w:r>
          </w:p>
        </w:tc>
        <w:tc>
          <w:tcPr>
            <w:tcW w:w="1440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Orange</w:t>
            </w:r>
          </w:p>
        </w:tc>
        <w:tc>
          <w:tcPr>
            <w:tcW w:w="1440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Green</w:t>
            </w:r>
          </w:p>
        </w:tc>
        <w:tc>
          <w:tcPr>
            <w:tcW w:w="1440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Yellow</w:t>
            </w:r>
          </w:p>
        </w:tc>
        <w:tc>
          <w:tcPr>
            <w:tcW w:w="1440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Red</w:t>
            </w:r>
          </w:p>
        </w:tc>
        <w:tc>
          <w:tcPr>
            <w:tcW w:w="1440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Brown</w:t>
            </w:r>
          </w:p>
        </w:tc>
      </w:tr>
      <w:tr w:rsidR="009A7A2B" w:rsidRPr="005910E3" w:rsidTr="00410D42">
        <w:trPr>
          <w:jc w:val="center"/>
        </w:trPr>
        <w:tc>
          <w:tcPr>
            <w:tcW w:w="1440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24%</w:t>
            </w:r>
          </w:p>
        </w:tc>
        <w:tc>
          <w:tcPr>
            <w:tcW w:w="1440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20%</w:t>
            </w:r>
          </w:p>
        </w:tc>
        <w:tc>
          <w:tcPr>
            <w:tcW w:w="1440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16%</w:t>
            </w:r>
          </w:p>
        </w:tc>
        <w:tc>
          <w:tcPr>
            <w:tcW w:w="1440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14%</w:t>
            </w:r>
          </w:p>
        </w:tc>
        <w:tc>
          <w:tcPr>
            <w:tcW w:w="1440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13%</w:t>
            </w:r>
          </w:p>
        </w:tc>
        <w:tc>
          <w:tcPr>
            <w:tcW w:w="1440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13%</w:t>
            </w:r>
          </w:p>
        </w:tc>
      </w:tr>
    </w:tbl>
    <w:p w:rsidR="009A7A2B" w:rsidRDefault="009A7A2B" w:rsidP="009A7A2B">
      <w:pPr>
        <w:rPr>
          <w:rFonts w:ascii="Adobe Gothic Std B" w:eastAsia="Adobe Gothic Std B" w:hAnsi="Adobe Gothic Std B"/>
        </w:rPr>
      </w:pPr>
    </w:p>
    <w:p w:rsidR="009A7A2B" w:rsidRDefault="009A7A2B" w:rsidP="009A7A2B">
      <w:pPr>
        <w:pStyle w:val="ListParagraph"/>
        <w:numPr>
          <w:ilvl w:val="0"/>
          <w:numId w:val="1"/>
        </w:numPr>
        <w:rPr>
          <w:rFonts w:eastAsia="Adobe Gothic Std B"/>
        </w:rPr>
      </w:pPr>
      <w:r>
        <w:rPr>
          <w:rFonts w:eastAsia="Adobe Gothic Std B"/>
        </w:rPr>
        <w:t>Open your bag and count how many colors are in your bag of M &amp; M’s. Write the number of each color below in the table. Next, calculate the percentage of each color rounding to the nearest whole number. Lastly, fill in the totals column.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78"/>
        <w:gridCol w:w="1096"/>
        <w:gridCol w:w="1250"/>
        <w:gridCol w:w="1178"/>
        <w:gridCol w:w="1215"/>
        <w:gridCol w:w="1064"/>
        <w:gridCol w:w="1204"/>
        <w:gridCol w:w="1091"/>
      </w:tblGrid>
      <w:tr w:rsidR="009A7A2B" w:rsidRPr="005910E3" w:rsidTr="00410D42">
        <w:trPr>
          <w:jc w:val="center"/>
        </w:trPr>
        <w:tc>
          <w:tcPr>
            <w:tcW w:w="1478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355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Blue</w:t>
            </w:r>
          </w:p>
        </w:tc>
        <w:tc>
          <w:tcPr>
            <w:tcW w:w="1393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Orange</w:t>
            </w:r>
          </w:p>
        </w:tc>
        <w:tc>
          <w:tcPr>
            <w:tcW w:w="1376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Green</w:t>
            </w:r>
          </w:p>
        </w:tc>
        <w:tc>
          <w:tcPr>
            <w:tcW w:w="1385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Yellow</w:t>
            </w:r>
          </w:p>
        </w:tc>
        <w:tc>
          <w:tcPr>
            <w:tcW w:w="1348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Red</w:t>
            </w:r>
          </w:p>
        </w:tc>
        <w:tc>
          <w:tcPr>
            <w:tcW w:w="1382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Brown</w:t>
            </w:r>
          </w:p>
        </w:tc>
        <w:tc>
          <w:tcPr>
            <w:tcW w:w="1299" w:type="dxa"/>
            <w:shd w:val="clear" w:color="auto" w:fill="AEAAAA" w:themeFill="background2" w:themeFillShade="BF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  <w:r>
              <w:rPr>
                <w:rFonts w:ascii="Adobe Gothic Std B" w:eastAsia="Adobe Gothic Std B" w:hAnsi="Adobe Gothic Std B"/>
              </w:rPr>
              <w:t>Total</w:t>
            </w:r>
          </w:p>
        </w:tc>
      </w:tr>
      <w:tr w:rsidR="009A7A2B" w:rsidRPr="005910E3" w:rsidTr="00410D42">
        <w:trPr>
          <w:jc w:val="center"/>
        </w:trPr>
        <w:tc>
          <w:tcPr>
            <w:tcW w:w="1478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  <w:r>
              <w:rPr>
                <w:rFonts w:ascii="Adobe Gothic Std B" w:eastAsia="Adobe Gothic Std B" w:hAnsi="Adobe Gothic Std B"/>
              </w:rPr>
              <w:t xml:space="preserve">Number </w:t>
            </w:r>
          </w:p>
        </w:tc>
        <w:tc>
          <w:tcPr>
            <w:tcW w:w="1355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393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376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385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348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382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299" w:type="dxa"/>
            <w:shd w:val="clear" w:color="auto" w:fill="AEAAAA" w:themeFill="background2" w:themeFillShade="BF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</w:tr>
      <w:tr w:rsidR="009A7A2B" w:rsidRPr="005910E3" w:rsidTr="00410D42">
        <w:trPr>
          <w:jc w:val="center"/>
        </w:trPr>
        <w:tc>
          <w:tcPr>
            <w:tcW w:w="1478" w:type="dxa"/>
          </w:tcPr>
          <w:p w:rsidR="009A7A2B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  <w:r>
              <w:rPr>
                <w:rFonts w:ascii="Adobe Gothic Std B" w:eastAsia="Adobe Gothic Std B" w:hAnsi="Adobe Gothic Std B"/>
              </w:rPr>
              <w:t>Percentage</w:t>
            </w:r>
          </w:p>
        </w:tc>
        <w:tc>
          <w:tcPr>
            <w:tcW w:w="1355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393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376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385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348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382" w:type="dxa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299" w:type="dxa"/>
            <w:shd w:val="clear" w:color="auto" w:fill="AEAAAA" w:themeFill="background2" w:themeFillShade="BF"/>
          </w:tcPr>
          <w:p w:rsidR="009A7A2B" w:rsidRPr="005910E3" w:rsidRDefault="009A7A2B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</w:tr>
    </w:tbl>
    <w:p w:rsidR="009A7A2B" w:rsidRDefault="009A7A2B" w:rsidP="009A7A2B">
      <w:pPr>
        <w:pStyle w:val="ListParagraph"/>
        <w:rPr>
          <w:rFonts w:eastAsia="Adobe Gothic Std B"/>
        </w:rPr>
      </w:pPr>
    </w:p>
    <w:p w:rsidR="009A7A2B" w:rsidRDefault="009A7A2B" w:rsidP="009A7A2B">
      <w:pPr>
        <w:pStyle w:val="ListParagraph"/>
        <w:numPr>
          <w:ilvl w:val="0"/>
          <w:numId w:val="1"/>
        </w:numPr>
        <w:rPr>
          <w:rFonts w:eastAsia="Adobe Gothic Std B"/>
        </w:rPr>
      </w:pPr>
      <w:r>
        <w:rPr>
          <w:rFonts w:eastAsia="Adobe Gothic Std B"/>
        </w:rPr>
        <w:t>Discuss your results with your classmates. Did they find similar findings to yours?</w:t>
      </w:r>
    </w:p>
    <w:p w:rsidR="009A7A2B" w:rsidRDefault="009A7A2B" w:rsidP="009A7A2B">
      <w:pPr>
        <w:pStyle w:val="ListParagraph"/>
        <w:rPr>
          <w:rFonts w:eastAsia="Adobe Gothic Std B"/>
        </w:rPr>
      </w:pPr>
      <w:r>
        <w:rPr>
          <w:rFonts w:eastAsia="Adobe Gothic Std B"/>
        </w:rPr>
        <w:t>Why might their results be different than yours?</w:t>
      </w:r>
    </w:p>
    <w:p w:rsidR="009A7A2B" w:rsidRDefault="009A7A2B" w:rsidP="009A7A2B">
      <w:pPr>
        <w:pStyle w:val="ListParagraph"/>
        <w:numPr>
          <w:ilvl w:val="0"/>
          <w:numId w:val="1"/>
        </w:numPr>
        <w:rPr>
          <w:rFonts w:eastAsia="Adobe Gothic Std B"/>
        </w:rPr>
      </w:pPr>
      <w:r>
        <w:rPr>
          <w:rFonts w:eastAsia="Adobe Gothic Std B"/>
        </w:rPr>
        <w:t>With the results you found, create a bar graph and circle graph with the percentages you found on the next page. Remember to label!</w:t>
      </w:r>
    </w:p>
    <w:p w:rsidR="009A7A2B" w:rsidRPr="009A7A2B" w:rsidRDefault="009A7A2B" w:rsidP="009A7A2B">
      <w:pPr>
        <w:rPr>
          <w:rFonts w:eastAsia="Adobe Gothic Std B"/>
        </w:rPr>
      </w:pPr>
    </w:p>
    <w:p w:rsidR="009A7A2B" w:rsidRDefault="009A7A2B" w:rsidP="009A7A2B">
      <w:pPr>
        <w:pStyle w:val="ListParagraph"/>
        <w:rPr>
          <w:rFonts w:eastAsia="Adobe Gothic Std B"/>
        </w:rPr>
      </w:pPr>
    </w:p>
    <w:p w:rsidR="009A7A2B" w:rsidRDefault="009A7A2B" w:rsidP="009A7A2B">
      <w:pPr>
        <w:pStyle w:val="ListParagraph"/>
        <w:rPr>
          <w:rFonts w:eastAsia="Adobe Gothic Std B"/>
        </w:rPr>
      </w:pPr>
      <w:r>
        <w:rPr>
          <w:rFonts w:eastAsia="Adobe Gothic Std B"/>
          <w:noProof/>
        </w:rPr>
        <w:lastRenderedPageBreak/>
        <w:drawing>
          <wp:inline distT="0" distB="0" distL="0" distR="0" wp14:anchorId="0F2692E8" wp14:editId="55DE7CE3">
            <wp:extent cx="5486400" cy="32004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A7A2B" w:rsidRDefault="009A7A2B" w:rsidP="009A7A2B">
      <w:pPr>
        <w:pStyle w:val="ListParagraph"/>
        <w:rPr>
          <w:rFonts w:eastAsia="Adobe Gothic Std B"/>
        </w:rPr>
      </w:pPr>
    </w:p>
    <w:p w:rsidR="009A7A2B" w:rsidRDefault="009A7A2B" w:rsidP="009A7A2B">
      <w:pPr>
        <w:pStyle w:val="ListParagraph"/>
        <w:rPr>
          <w:rFonts w:eastAsia="Adobe Gothic Std B"/>
        </w:rPr>
      </w:pPr>
    </w:p>
    <w:p w:rsidR="009A7A2B" w:rsidRDefault="009A7A2B" w:rsidP="009A7A2B">
      <w:pPr>
        <w:pStyle w:val="ListParagraph"/>
        <w:rPr>
          <w:rFonts w:eastAsia="Adobe Gothic Std B"/>
        </w:rPr>
      </w:pPr>
    </w:p>
    <w:p w:rsidR="009A7A2B" w:rsidRDefault="009A7A2B" w:rsidP="009A7A2B">
      <w:pPr>
        <w:pStyle w:val="ListParagraph"/>
        <w:rPr>
          <w:rFonts w:eastAsia="Adobe Gothic Std B"/>
        </w:rPr>
      </w:pPr>
    </w:p>
    <w:p w:rsidR="009A7A2B" w:rsidRDefault="009A7A2B" w:rsidP="009A7A2B">
      <w:pPr>
        <w:pStyle w:val="ListParagraph"/>
        <w:rPr>
          <w:rFonts w:eastAsia="Adobe Gothic Std B"/>
        </w:rPr>
      </w:pPr>
    </w:p>
    <w:p w:rsidR="009A7A2B" w:rsidRDefault="009A7A2B" w:rsidP="009A7A2B">
      <w:pPr>
        <w:pStyle w:val="ListParagraph"/>
        <w:rPr>
          <w:rFonts w:eastAsia="Adobe Gothic Std B"/>
        </w:rPr>
      </w:pPr>
    </w:p>
    <w:p w:rsidR="009A7A2B" w:rsidRDefault="009A7A2B" w:rsidP="009A7A2B">
      <w:pPr>
        <w:pStyle w:val="ListParagraph"/>
        <w:rPr>
          <w:rFonts w:eastAsia="Adobe Gothic Std B"/>
        </w:rPr>
      </w:pPr>
    </w:p>
    <w:p w:rsidR="009A7A2B" w:rsidRDefault="009A7A2B" w:rsidP="009A7A2B">
      <w:pPr>
        <w:pStyle w:val="ListParagraph"/>
        <w:rPr>
          <w:rFonts w:eastAsia="Adobe Gothic Std B"/>
        </w:rPr>
      </w:pPr>
    </w:p>
    <w:p w:rsidR="009A7A2B" w:rsidRDefault="009A7A2B" w:rsidP="009A7A2B">
      <w:pPr>
        <w:pStyle w:val="ListParagraph"/>
        <w:rPr>
          <w:rFonts w:eastAsia="Adobe Gothic Std B"/>
        </w:rPr>
      </w:pPr>
    </w:p>
    <w:p w:rsidR="009A7A2B" w:rsidRDefault="009A7A2B" w:rsidP="009A7A2B">
      <w:pPr>
        <w:pStyle w:val="ListParagraph"/>
        <w:rPr>
          <w:rFonts w:eastAsia="Adobe Gothic Std B"/>
        </w:rPr>
      </w:pPr>
    </w:p>
    <w:p w:rsidR="009A7A2B" w:rsidRDefault="009A7A2B" w:rsidP="009A7A2B">
      <w:pPr>
        <w:pStyle w:val="ListParagraph"/>
        <w:rPr>
          <w:rFonts w:eastAsia="Adobe Gothic Std B"/>
        </w:rPr>
      </w:pPr>
    </w:p>
    <w:p w:rsidR="009A7A2B" w:rsidRDefault="009A7A2B" w:rsidP="009A7A2B">
      <w:pPr>
        <w:pStyle w:val="ListParagraph"/>
        <w:rPr>
          <w:rFonts w:eastAsia="Adobe Gothic Std B"/>
        </w:rPr>
      </w:pPr>
    </w:p>
    <w:p w:rsidR="009A7A2B" w:rsidRDefault="009A7A2B" w:rsidP="009A7A2B">
      <w:pPr>
        <w:pStyle w:val="ListParagraph"/>
        <w:rPr>
          <w:rFonts w:eastAsia="Adobe Gothic Std B"/>
        </w:rPr>
      </w:pPr>
    </w:p>
    <w:p w:rsidR="009A7A2B" w:rsidRDefault="009A7A2B" w:rsidP="009A7A2B">
      <w:pPr>
        <w:pStyle w:val="ListParagraph"/>
        <w:rPr>
          <w:rFonts w:eastAsia="Adobe Gothic Std B"/>
        </w:rPr>
      </w:pPr>
    </w:p>
    <w:p w:rsidR="00DB5C46" w:rsidRDefault="009A7A2B">
      <w:r>
        <w:rPr>
          <w:rFonts w:eastAsia="Adobe Gothic Std B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381003" wp14:editId="74CAF4C4">
                <wp:simplePos x="0" y="0"/>
                <wp:positionH relativeFrom="column">
                  <wp:posOffset>381000</wp:posOffset>
                </wp:positionH>
                <wp:positionV relativeFrom="paragraph">
                  <wp:posOffset>-189865</wp:posOffset>
                </wp:positionV>
                <wp:extent cx="1952625" cy="1981200"/>
                <wp:effectExtent l="0" t="0" r="28575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19812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30pt;margin-top:-14.95pt;width:153.75pt;height:15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" fillcolor="white [3201]" strokecolor="black [3200]" strokeweight="1pt">
                <v:stroke joinstyle="miter"/>
              </v:oval>
            </w:pict>
          </mc:Fallback>
        </mc:AlternateContent>
      </w:r>
    </w:p>
    <w:sectPr w:rsidR="00DB5C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A0B78"/>
    <w:multiLevelType w:val="hybridMultilevel"/>
    <w:tmpl w:val="9FFAAA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2B"/>
    <w:rsid w:val="00135151"/>
    <w:rsid w:val="002F4C03"/>
    <w:rsid w:val="004B3237"/>
    <w:rsid w:val="00580E69"/>
    <w:rsid w:val="007A173D"/>
    <w:rsid w:val="00842078"/>
    <w:rsid w:val="009A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7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7A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7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7A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Sheet1!$A$2:$A$7</c:f>
              <c:strCache>
                <c:ptCount val="6"/>
                <c:pt idx="0">
                  <c:v>Blue</c:v>
                </c:pt>
                <c:pt idx="1">
                  <c:v>Orange</c:v>
                </c:pt>
                <c:pt idx="2">
                  <c:v>Green</c:v>
                </c:pt>
                <c:pt idx="3">
                  <c:v>Yellow</c:v>
                </c:pt>
                <c:pt idx="4">
                  <c:v>Red</c:v>
                </c:pt>
                <c:pt idx="5">
                  <c:v>Brown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invertIfNegative val="0"/>
          <c:cat>
            <c:strRef>
              <c:f>Sheet1!$A$2:$A$7</c:f>
              <c:strCache>
                <c:ptCount val="6"/>
                <c:pt idx="0">
                  <c:v>Blue</c:v>
                </c:pt>
                <c:pt idx="1">
                  <c:v>Orange</c:v>
                </c:pt>
                <c:pt idx="2">
                  <c:v>Green</c:v>
                </c:pt>
                <c:pt idx="3">
                  <c:v>Yellow</c:v>
                </c:pt>
                <c:pt idx="4">
                  <c:v>Red</c:v>
                </c:pt>
                <c:pt idx="5">
                  <c:v>Brown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invertIfNegative val="0"/>
          <c:cat>
            <c:strRef>
              <c:f>Sheet1!$A$2:$A$7</c:f>
              <c:strCache>
                <c:ptCount val="6"/>
                <c:pt idx="0">
                  <c:v>Blue</c:v>
                </c:pt>
                <c:pt idx="1">
                  <c:v>Orange</c:v>
                </c:pt>
                <c:pt idx="2">
                  <c:v>Green</c:v>
                </c:pt>
                <c:pt idx="3">
                  <c:v>Yellow</c:v>
                </c:pt>
                <c:pt idx="4">
                  <c:v>Red</c:v>
                </c:pt>
                <c:pt idx="5">
                  <c:v>Brown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7625728"/>
        <c:axId val="157631616"/>
      </c:barChart>
      <c:catAx>
        <c:axId val="157625728"/>
        <c:scaling>
          <c:orientation val="minMax"/>
        </c:scaling>
        <c:delete val="0"/>
        <c:axPos val="b"/>
        <c:majorTickMark val="out"/>
        <c:minorTickMark val="none"/>
        <c:tickLblPos val="nextTo"/>
        <c:crossAx val="157631616"/>
        <c:crosses val="autoZero"/>
        <c:auto val="1"/>
        <c:lblAlgn val="ctr"/>
        <c:lblOffset val="100"/>
        <c:noMultiLvlLbl val="0"/>
      </c:catAx>
      <c:valAx>
        <c:axId val="15763161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one"/>
        <c:crossAx val="1576257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58186C7</Template>
  <TotalTime>5</TotalTime>
  <Pages>2</Pages>
  <Words>125</Words>
  <Characters>715</Characters>
  <Application>Microsoft Office Word</Application>
  <DocSecurity>0</DocSecurity>
  <Lines>5</Lines>
  <Paragraphs>1</Paragraphs>
  <ScaleCrop>false</ScaleCrop>
  <Company>Glendale Community College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E Nicoloff</dc:creator>
  <cp:lastModifiedBy>Ashley E Nicoloff</cp:lastModifiedBy>
  <cp:revision>1</cp:revision>
  <dcterms:created xsi:type="dcterms:W3CDTF">2016-09-16T22:21:00Z</dcterms:created>
  <dcterms:modified xsi:type="dcterms:W3CDTF">2016-09-16T22:26:00Z</dcterms:modified>
</cp:coreProperties>
</file>